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2" w:rsidRPr="00986D42" w:rsidRDefault="00986D42" w:rsidP="00986D42">
      <w:pPr>
        <w:jc w:val="center"/>
        <w:rPr>
          <w:b/>
        </w:rPr>
      </w:pPr>
      <w:bookmarkStart w:id="0" w:name="_GoBack"/>
      <w:r w:rsidRPr="00986D42">
        <w:rPr>
          <w:b/>
        </w:rPr>
        <w:t>Какие новые основания проведения документарных проверок в 2024 году?</w:t>
      </w:r>
    </w:p>
    <w:bookmarkEnd w:id="0"/>
    <w:p w:rsidR="00986D42" w:rsidRDefault="00986D42" w:rsidP="00986D42">
      <w:r>
        <w:t>Постановлением Правительства Российской Федерации от 23.05.2024 № 637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проверок.</w:t>
      </w:r>
    </w:p>
    <w:p w:rsidR="00986D42" w:rsidRDefault="00986D42" w:rsidP="00986D42">
      <w: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986D42" w:rsidRDefault="00986D42" w:rsidP="00986D42">
      <w:r>
        <w:t xml:space="preserve">- любых товаров или продукции (оборудования либо средств для их производства),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:rsidR="00E23D9F" w:rsidRDefault="00986D42" w:rsidP="00986D42">
      <w:r>
        <w:t>- вещей (из числа орудий или предметов административного нарушения),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sectPr w:rsidR="00E2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42"/>
    <w:rsid w:val="00986D42"/>
    <w:rsid w:val="00E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FB2A-68DD-4372-A9E5-F454E50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2024-08-08T13:45:00Z</dcterms:created>
  <dcterms:modified xsi:type="dcterms:W3CDTF">2024-08-08T13:46:00Z</dcterms:modified>
</cp:coreProperties>
</file>