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1" w:rsidRPr="00430C0C" w:rsidRDefault="00D41B21" w:rsidP="002840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1510" cy="75882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30C0C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30C0C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Великоархангельского сельского поселения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30C0C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D41B21" w:rsidRPr="00430C0C" w:rsidRDefault="00D41B21" w:rsidP="00D41B2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430C0C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D41B21" w:rsidRPr="00430C0C" w:rsidRDefault="00D41B21" w:rsidP="00D41B2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D41B21" w:rsidRPr="0028400E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28400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от </w:t>
      </w:r>
      <w:r w:rsidR="0028400E" w:rsidRPr="0028400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30.03.2021</w:t>
      </w:r>
      <w:r w:rsidRPr="0028400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г.  № </w:t>
      </w:r>
      <w:r w:rsidR="0028400E" w:rsidRPr="0028400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56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с. Великоархангельское</w:t>
      </w:r>
    </w:p>
    <w:p w:rsidR="00D41B21" w:rsidRPr="00430C0C" w:rsidRDefault="00D41B21" w:rsidP="00D41B2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приведения Устава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 уставов муниципальных образований», Совет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области, согласно приложению.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D41B21" w:rsidRPr="00430C0C" w:rsidRDefault="0028400E" w:rsidP="002840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41B21"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подлежит обнародованию после его регистрации </w:t>
      </w:r>
    </w:p>
    <w:p w:rsidR="00D41B21" w:rsidRPr="00430C0C" w:rsidRDefault="00D41B21" w:rsidP="00284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и вступает в силу после его обнародования</w:t>
      </w:r>
      <w:r w:rsidRPr="00430C0C">
        <w:rPr>
          <w:rFonts w:ascii="Times New Roman" w:hAnsi="Times New Roman"/>
          <w:sz w:val="28"/>
          <w:szCs w:val="28"/>
          <w:lang w:eastAsia="ru-RU"/>
        </w:rPr>
        <w:t>.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B21" w:rsidRPr="00430C0C" w:rsidRDefault="00D41B21" w:rsidP="00D41B21">
      <w:pPr>
        <w:pStyle w:val="FR1"/>
        <w:spacing w:before="0"/>
        <w:jc w:val="both"/>
      </w:pPr>
      <w:r w:rsidRPr="00430C0C">
        <w:t xml:space="preserve">Глава </w:t>
      </w:r>
      <w:r w:rsidRPr="00430C0C">
        <w:rPr>
          <w:szCs w:val="20"/>
          <w:lang w:eastAsia="ru-RU"/>
        </w:rPr>
        <w:t>Великоархангельского</w:t>
      </w:r>
      <w:r w:rsidRPr="00430C0C">
        <w:t xml:space="preserve"> </w:t>
      </w:r>
    </w:p>
    <w:p w:rsidR="00D41B21" w:rsidRPr="00430C0C" w:rsidRDefault="00D41B21" w:rsidP="00D41B21">
      <w:pPr>
        <w:pStyle w:val="FR1"/>
        <w:spacing w:before="0"/>
        <w:jc w:val="both"/>
      </w:pPr>
      <w:r w:rsidRPr="00430C0C">
        <w:t>сельского поселения                                                                  А.А. Романцов</w:t>
      </w:r>
    </w:p>
    <w:p w:rsidR="00D41B21" w:rsidRPr="00430C0C" w:rsidRDefault="00D41B21" w:rsidP="00D41B21">
      <w:pPr>
        <w:pStyle w:val="FR1"/>
        <w:spacing w:before="0"/>
        <w:jc w:val="both"/>
      </w:pPr>
    </w:p>
    <w:p w:rsidR="00D41B21" w:rsidRPr="00430C0C" w:rsidRDefault="00D41B21" w:rsidP="00D41B21">
      <w:pPr>
        <w:pStyle w:val="FR1"/>
        <w:spacing w:before="0"/>
        <w:jc w:val="both"/>
      </w:pPr>
      <w:r w:rsidRPr="00430C0C">
        <w:t>Председатель Совета народных депутатов</w:t>
      </w:r>
    </w:p>
    <w:p w:rsidR="00D41B21" w:rsidRPr="00430C0C" w:rsidRDefault="00D41B21" w:rsidP="00D41B21">
      <w:pPr>
        <w:pStyle w:val="FR1"/>
        <w:spacing w:before="0"/>
      </w:pPr>
      <w:r w:rsidRPr="00430C0C">
        <w:rPr>
          <w:szCs w:val="20"/>
          <w:lang w:eastAsia="ru-RU"/>
        </w:rPr>
        <w:t>Великоархангельского</w:t>
      </w:r>
      <w:r w:rsidRPr="00430C0C">
        <w:t xml:space="preserve"> сельского поселения                               С.Ю. Божко</w:t>
      </w:r>
    </w:p>
    <w:p w:rsidR="00D41B21" w:rsidRPr="00430C0C" w:rsidRDefault="00D41B21" w:rsidP="00D41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D41B21" w:rsidRPr="00430C0C" w:rsidSect="00255320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:rsidR="00D41B21" w:rsidRPr="00430C0C" w:rsidRDefault="00D41B21" w:rsidP="00D41B2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41B21" w:rsidRPr="00430C0C" w:rsidRDefault="00D41B21" w:rsidP="00D41B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D41B21" w:rsidRPr="00430C0C" w:rsidRDefault="00D41B21" w:rsidP="00D41B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D41B21" w:rsidRPr="00430C0C" w:rsidRDefault="00D41B21" w:rsidP="00D41B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Бутурлиновского муниципального района </w:t>
      </w:r>
    </w:p>
    <w:p w:rsidR="00D41B21" w:rsidRPr="00430C0C" w:rsidRDefault="00D41B21" w:rsidP="00D41B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D41B21" w:rsidRPr="00430C0C" w:rsidRDefault="00D41B21" w:rsidP="00D41B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Часть 1 статьи 10 дополнить пунктом 18 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Главу 3 дополнить статьей 17.1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17.1. Инициативные проекты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может быть внесен инициативный проект. Порядок определения части территории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Право выступить инициатором проекта в соответствии с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8) указание на территорию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9) иные сведения, предусмотренные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Инициативный проект до его внесения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внесении инициативного проекта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подлежит обнародованию и размещению на официальном сайте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должна содержать сведения, указанные в части 3 статьи 26.1 Федерального закона от 06.10.2003 № 131-ФЗ «Об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а также об инициаторах проекта. Одновременно граждане информируются о возможности представления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Бутурлиновского муниципального района Воронежской области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достигшие шестнадцатилетнего возраста. В случае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Бутурлиновского муниципального района. В сельском населенном пункте указанная информация может доводиться до сведения граждан старостой сельского населенного пункта. 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6. Инициативный проект подлежит обязательному рассмотрению администрацией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30C0C">
        <w:t xml:space="preserve">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30 дней со дня его внесения. Администрация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7. Администрация 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30C0C">
        <w:t xml:space="preserve">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 муниципального района Воронежской области;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вправе, а в случае, предусмотренном пунктом 5 части 7 статьи  26.1   Федерального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закона от 06.10.2003 № 131-ФЗ «Об общих принципах организации местного самоуправления в Российской Федерации»,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. В этом случае требования частей 3, 6, 7, 8, 9, 11 и 12 статьи 26.1  Федерального закона от 06.10.2003 № 131-ФЗ «Об общих принципах организации местного самоуправления в Российской Федерации» не применяются.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11. В случае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администрацию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Состав коллегиального органа (комиссии) формируется администрацией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уполномоченные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Информация о рассмотрении инициативного проекта администрацией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муниципального образования в информационно-телекоммуникационной сети "Интернет". Отчет администрации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об итогах реализации инициативного проекта подлежит обнародованию и размещению на официальном сайте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администрация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Бутурлиновского муниципального района.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r w:rsidRPr="00430C0C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 xml:space="preserve"> </w:t>
      </w:r>
      <w:proofErr w:type="gramEnd"/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>3. В статье 18: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3.1. Часть 7 дополнить пунктом 7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«7) обсуждение инициативного проекта и принятие решения по вопросу о его одобрении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Статью  дополнить частью  </w:t>
      </w:r>
      <w:r w:rsidRPr="00430C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8.1 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30C0C">
        <w:rPr>
          <w:rFonts w:ascii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Часть 6 статьи 18.1 дополнить пунктом 4.1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>5. В статье 20: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5.1. В части 1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после слов «и должностных лиц местного самоуправления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5.2. Часть 2 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>дополнить абзацем следующего содержания: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430C0C">
        <w:rPr>
          <w:rFonts w:ascii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6. В статье 22: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6.1. Часть 2 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430C0C">
        <w:rPr>
          <w:rFonts w:ascii="Times New Roman" w:hAnsi="Times New Roman"/>
          <w:bCs/>
          <w:sz w:val="28"/>
          <w:szCs w:val="28"/>
          <w:lang w:eastAsia="ru-RU"/>
        </w:rPr>
        <w:t>.»;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6.2. Часть 3 дополнить пунктом 3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«3) жителей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 для выявления мнения граждан о поддержке данного инициативного проекта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6.3. В  первом абзаце части 5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«Советом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В </w:t>
      </w:r>
      <w:proofErr w:type="gramStart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нормативном</w:t>
      </w:r>
      <w:proofErr w:type="gramEnd"/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«Советом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Для проведения опроса граждан может использоваться официальный сайт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"Интернет". В нормативном»;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>6.4. Часть 5 дополнить п</w:t>
      </w:r>
      <w:r w:rsidRPr="00430C0C">
        <w:rPr>
          <w:rFonts w:ascii="Times New Roman" w:hAnsi="Times New Roman"/>
          <w:b/>
          <w:sz w:val="28"/>
          <w:szCs w:val="28"/>
          <w:lang w:eastAsia="ru-RU"/>
        </w:rPr>
        <w:t xml:space="preserve">унктом </w:t>
      </w:r>
      <w:r w:rsidR="00FD69ED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30C0C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0C">
        <w:rPr>
          <w:rFonts w:ascii="Times New Roman" w:hAnsi="Times New Roman"/>
          <w:sz w:val="28"/>
          <w:szCs w:val="28"/>
          <w:lang w:eastAsia="ru-RU"/>
        </w:rPr>
        <w:t>«</w:t>
      </w:r>
      <w:r w:rsidR="00FD69ED">
        <w:rPr>
          <w:rFonts w:ascii="Times New Roman" w:hAnsi="Times New Roman"/>
          <w:sz w:val="28"/>
          <w:szCs w:val="28"/>
          <w:lang w:eastAsia="ru-RU"/>
        </w:rPr>
        <w:t>6</w:t>
      </w:r>
      <w:r w:rsidRPr="00430C0C">
        <w:rPr>
          <w:rFonts w:ascii="Times New Roman" w:hAnsi="Times New Roman"/>
          <w:sz w:val="28"/>
          <w:szCs w:val="28"/>
          <w:lang w:eastAsia="ru-RU"/>
        </w:rPr>
        <w:t>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proofErr w:type="gramStart"/>
      <w:r w:rsidRPr="00430C0C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430C0C">
        <w:rPr>
          <w:rFonts w:ascii="Times New Roman" w:hAnsi="Times New Roman"/>
          <w:sz w:val="28"/>
          <w:szCs w:val="28"/>
          <w:lang w:eastAsia="ru-RU"/>
        </w:rPr>
        <w:t>;</w:t>
      </w:r>
    </w:p>
    <w:p w:rsidR="00D41B21" w:rsidRPr="00430C0C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6.5. Пункт 1 части 7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словами «или жителей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Главу 6 </w:t>
      </w:r>
      <w:r w:rsidRPr="00430C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дополнить статьей 54.1 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30C0C">
        <w:rPr>
          <w:rFonts w:ascii="Times New Roman" w:hAnsi="Times New Roman"/>
          <w:b/>
          <w:bCs/>
          <w:sz w:val="28"/>
          <w:szCs w:val="28"/>
          <w:lang w:eastAsia="ru-RU"/>
        </w:rPr>
        <w:t>Статья 54.1. Финансовое и иное обеспечение реализации инициативных проектов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1. Источником финансового обеспечения реализации инициативных проектов, предусмотренных статьей </w:t>
      </w:r>
      <w:r w:rsidRPr="00430C0C">
        <w:rPr>
          <w:rFonts w:ascii="Times New Roman" w:eastAsia="Times New Roman" w:hAnsi="Times New Roman"/>
          <w:sz w:val="28"/>
          <w:szCs w:val="28"/>
          <w:lang w:eastAsia="ru-RU"/>
        </w:rPr>
        <w:t>17.1 настоящего Устава,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30C0C">
        <w:rPr>
          <w:rFonts w:ascii="Times New Roman" w:hAnsi="Times New Roman"/>
          <w:bCs/>
          <w:sz w:val="28"/>
          <w:szCs w:val="28"/>
          <w:lang w:eastAsia="ru-RU"/>
        </w:rPr>
        <w:t>формируемые</w:t>
      </w:r>
      <w:proofErr w:type="gramEnd"/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>3. В случае</w:t>
      </w:r>
      <w:proofErr w:type="gramStart"/>
      <w:r w:rsidRPr="00430C0C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lastRenderedPageBreak/>
        <w:t>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41B21" w:rsidRPr="00430C0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народных депутатов </w:t>
      </w:r>
      <w:r w:rsidRPr="00430C0C">
        <w:rPr>
          <w:rFonts w:ascii="Times New Roman" w:eastAsia="Times New Roman" w:hAnsi="Times New Roman"/>
          <w:sz w:val="28"/>
          <w:szCs w:val="20"/>
          <w:lang w:eastAsia="ru-RU"/>
        </w:rPr>
        <w:t>Великоархангельского</w:t>
      </w:r>
      <w:r w:rsidRPr="00430C0C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Бутурлиновского муниципального района.</w:t>
      </w:r>
    </w:p>
    <w:p w:rsidR="00D41B21" w:rsidRPr="00A10FFC" w:rsidRDefault="00D41B21" w:rsidP="00D41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C0C">
        <w:rPr>
          <w:rFonts w:ascii="Times New Roman" w:hAnsi="Times New Roman"/>
          <w:bCs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30C0C">
        <w:rPr>
          <w:rFonts w:ascii="Times New Roman" w:hAnsi="Times New Roman"/>
          <w:bCs/>
          <w:sz w:val="28"/>
          <w:szCs w:val="28"/>
          <w:lang w:eastAsia="ru-RU"/>
        </w:rPr>
        <w:t>.»</w:t>
      </w:r>
      <w:proofErr w:type="gramEnd"/>
    </w:p>
    <w:p w:rsidR="00D41B21" w:rsidRDefault="00D41B21" w:rsidP="00D41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B21" w:rsidRDefault="00D41B21" w:rsidP="00D41B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1B35" w:rsidRDefault="00C81B35"/>
    <w:sectPr w:rsidR="00C81B35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1B21"/>
    <w:rsid w:val="0028400E"/>
    <w:rsid w:val="002C26BF"/>
    <w:rsid w:val="003943EF"/>
    <w:rsid w:val="00A73701"/>
    <w:rsid w:val="00C81B35"/>
    <w:rsid w:val="00D25D43"/>
    <w:rsid w:val="00D41B21"/>
    <w:rsid w:val="00FD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1B21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4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2676</Words>
  <Characters>15255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2021-03-17T11:53:00Z</dcterms:created>
  <dcterms:modified xsi:type="dcterms:W3CDTF">2021-03-25T13:03:00Z</dcterms:modified>
</cp:coreProperties>
</file>