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F83A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A94C5E" w:rsidP="00F83A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Великоархангельского сельского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 поселения</w:t>
      </w:r>
    </w:p>
    <w:p w:rsidR="007D3541" w:rsidRPr="007D3541" w:rsidRDefault="007D3541" w:rsidP="00F83A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F83AA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F83AA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83A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 </w:t>
      </w:r>
      <w:r w:rsidR="007A6417" w:rsidRPr="00F83A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30.03.2021</w:t>
      </w:r>
      <w:r w:rsidRPr="00F83A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      № </w:t>
      </w:r>
      <w:r w:rsidR="00A94C5E" w:rsidRPr="00F83A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59</w:t>
      </w:r>
    </w:p>
    <w:p w:rsid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A9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Великоархангельское </w:t>
      </w:r>
    </w:p>
    <w:p w:rsidR="00A94C5E" w:rsidRPr="007D3541" w:rsidRDefault="00A94C5E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 бюджетном процессе в </w:t>
      </w:r>
      <w:r w:rsidR="00A94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Великоархангельском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поселении Бутурлиновского </w:t>
      </w:r>
      <w:proofErr w:type="gramStart"/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Воронежской области, утвержденное решением Совета народных депутатов </w:t>
      </w:r>
      <w:r w:rsidR="00A94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Великоархангельского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A94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01.09.2015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A94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Бюджет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г. № 131-ФЗ «Об общих принципах организации местного самоуправления в Российской Федерации»</w:t>
      </w:r>
      <w:proofErr w:type="gramStart"/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>,з</w:t>
      </w:r>
      <w:proofErr w:type="gramEnd"/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Воронежской области </w:t>
      </w:r>
      <w:r w:rsidR="00BD3DCD" w:rsidRPr="000055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10.10.2008 г.  № 81-ОЗ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 бюджетном 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в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  <w:r w:rsidR="00915A37" w:rsidRPr="00A94C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91E83" w:rsidRPr="00A94C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4C84" w:rsidRPr="00A94C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протест</w:t>
      </w:r>
      <w:r w:rsidR="007A6417" w:rsidRPr="00A9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от 18.03.2021</w:t>
      </w:r>
      <w:r w:rsidR="00E74C84" w:rsidRPr="00A9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2-1-20</w:t>
      </w:r>
      <w:r w:rsidR="00DF1C13" w:rsidRPr="00A94C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6417" w:rsidRPr="00A94C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4C84" w:rsidRPr="00A94C5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A94C5E" w:rsidRPr="00A94C5E">
        <w:rPr>
          <w:rFonts w:ascii="Times New Roman" w:eastAsia="Times New Roman" w:hAnsi="Times New Roman" w:cs="Times New Roman"/>
          <w:sz w:val="28"/>
          <w:szCs w:val="28"/>
          <w:lang w:eastAsia="ru-RU"/>
        </w:rPr>
        <w:t>651</w:t>
      </w:r>
      <w:r w:rsidR="00DF1C13" w:rsidRPr="00A94C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A94C5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AA5" w:rsidRPr="006B2824" w:rsidRDefault="006B2824" w:rsidP="00F83A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</w:t>
      </w:r>
      <w:r w:rsidR="00A9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Великоархангельском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A9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Великоархангельского 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A94C5E">
        <w:rPr>
          <w:rFonts w:ascii="Times New Roman" w:eastAsia="Times New Roman" w:hAnsi="Times New Roman" w:cs="Times New Roman"/>
          <w:sz w:val="28"/>
          <w:szCs w:val="28"/>
          <w:lang w:eastAsia="ru-RU"/>
        </w:rPr>
        <w:t>01.09.2015г. №50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  <w:proofErr w:type="gramEnd"/>
    </w:p>
    <w:p w:rsidR="005E46C1" w:rsidRDefault="00F160DB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5E46C1" w:rsidRPr="00A94C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39</w:t>
      </w:r>
      <w:r w:rsidR="00A9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6C1" w:rsidRPr="00A94C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5E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5E46C1" w:rsidRDefault="005E46C1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94C5E">
        <w:rPr>
          <w:rFonts w:ascii="Times New Roman" w:eastAsia="Times New Roman" w:hAnsi="Times New Roman" w:cs="Times New Roman"/>
          <w:sz w:val="28"/>
          <w:szCs w:val="28"/>
          <w:lang w:eastAsia="ru-RU"/>
        </w:rPr>
        <w:t>39.</w:t>
      </w:r>
      <w:r w:rsidRPr="005E46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Прогнозирование доходов бюджета Филиппенковского сельского поселения </w:t>
      </w:r>
    </w:p>
    <w:p w:rsidR="006B1754" w:rsidRDefault="006B1754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5E">
        <w:rPr>
          <w:rFonts w:ascii="Times New Roman" w:eastAsia="Times New Roman" w:hAnsi="Times New Roman" w:cs="Times New Roman"/>
          <w:sz w:val="28"/>
          <w:szCs w:val="28"/>
          <w:lang w:eastAsia="ru-RU"/>
        </w:rPr>
        <w:t>39.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6B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бюджета </w:t>
      </w:r>
      <w:r w:rsidR="001D0A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6B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прогнозируются на основе прогноза социально-экономического развития </w:t>
      </w:r>
      <w:r w:rsidR="001D0A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Pr="006B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действующего на день внесения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6B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  <w:r w:rsidR="001D0A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B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принятого на указанную </w:t>
      </w:r>
      <w:r w:rsidRPr="006B17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</w:t>
      </w:r>
      <w:proofErr w:type="gramEnd"/>
      <w:r w:rsidRPr="006B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законов субъектов РоссийскойФедерации и муниципальных 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</w:t>
      </w:r>
      <w:r w:rsidR="001D0A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B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устанавливающих неналоговые доходы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сельского поселения.</w:t>
      </w:r>
    </w:p>
    <w:p w:rsidR="005E46C1" w:rsidRDefault="005E46C1" w:rsidP="005E4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D0A5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Положения решений Совета народных депутатов</w:t>
      </w:r>
      <w:r w:rsidR="001D0A52" w:rsidRPr="001D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A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1D0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поселения, приводящих к изменению общего объема доходов бюджета поселения и принятых после внесения решения о бюджете на рассмотрение в Совет народных депутатов </w:t>
      </w:r>
      <w:r w:rsidR="001D0A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1D0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послания,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года.»</w:t>
      </w:r>
      <w:proofErr w:type="gramEnd"/>
    </w:p>
    <w:p w:rsidR="00CC5500" w:rsidRDefault="00F160DB" w:rsidP="005E4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C5500">
        <w:rPr>
          <w:rFonts w:ascii="Times New Roman" w:hAnsi="Times New Roman" w:cs="Times New Roman"/>
          <w:sz w:val="28"/>
          <w:szCs w:val="28"/>
        </w:rPr>
        <w:t>Часть 50.3. изложить в следующей редакции:</w:t>
      </w:r>
    </w:p>
    <w:p w:rsidR="00CC5500" w:rsidRPr="00F83AA5" w:rsidRDefault="00CC5500" w:rsidP="00CC5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A5">
        <w:rPr>
          <w:rFonts w:ascii="Times New Roman" w:hAnsi="Times New Roman" w:cs="Times New Roman"/>
          <w:sz w:val="28"/>
          <w:szCs w:val="28"/>
        </w:rPr>
        <w:t xml:space="preserve">«50.3. Казначейское обслуживание исполнения бюджета </w:t>
      </w:r>
      <w:r w:rsidR="001D0A52" w:rsidRPr="00F83A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1D0A52" w:rsidRPr="00F83AA5">
        <w:rPr>
          <w:rFonts w:ascii="Times New Roman" w:hAnsi="Times New Roman" w:cs="Times New Roman"/>
          <w:sz w:val="28"/>
          <w:szCs w:val="28"/>
        </w:rPr>
        <w:t xml:space="preserve"> </w:t>
      </w:r>
      <w:r w:rsidRPr="00F83AA5">
        <w:rPr>
          <w:rFonts w:ascii="Times New Roman" w:hAnsi="Times New Roman" w:cs="Times New Roman"/>
          <w:sz w:val="28"/>
          <w:szCs w:val="28"/>
        </w:rPr>
        <w:t>сельского поселения осуществляется Федеральным казначейством.</w:t>
      </w:r>
    </w:p>
    <w:p w:rsidR="00CC5500" w:rsidRPr="00F83AA5" w:rsidRDefault="00CC5500" w:rsidP="00CC5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A5">
        <w:rPr>
          <w:rFonts w:ascii="Times New Roman" w:hAnsi="Times New Roman" w:cs="Times New Roman"/>
          <w:sz w:val="28"/>
          <w:szCs w:val="28"/>
        </w:rPr>
        <w:t xml:space="preserve">Для казначейского обслуживания исполнения бюджета </w:t>
      </w:r>
      <w:r w:rsidR="001D0A52" w:rsidRPr="00F83A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1D0A52" w:rsidRPr="00F83AA5">
        <w:rPr>
          <w:rFonts w:ascii="Times New Roman" w:hAnsi="Times New Roman" w:cs="Times New Roman"/>
          <w:sz w:val="28"/>
          <w:szCs w:val="28"/>
        </w:rPr>
        <w:t xml:space="preserve"> </w:t>
      </w:r>
      <w:r w:rsidRPr="00F83AA5">
        <w:rPr>
          <w:rFonts w:ascii="Times New Roman" w:hAnsi="Times New Roman" w:cs="Times New Roman"/>
          <w:sz w:val="28"/>
          <w:szCs w:val="28"/>
        </w:rPr>
        <w:t>сельского в Федеральном казначействе с учетом положений статьи 38.2 Бюджетного Кодекса РФ открываются единые счета бюджетов, через которые осуществляются все операции по исполнению бюджетов</w:t>
      </w:r>
      <w:proofErr w:type="gramStart"/>
      <w:r w:rsidRPr="00F83AA5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745F6" w:rsidRPr="00F83AA5" w:rsidRDefault="00F160DB" w:rsidP="00CC5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A5">
        <w:rPr>
          <w:rFonts w:ascii="Times New Roman" w:hAnsi="Times New Roman" w:cs="Times New Roman"/>
          <w:sz w:val="28"/>
          <w:szCs w:val="28"/>
        </w:rPr>
        <w:t xml:space="preserve">1.3. </w:t>
      </w:r>
      <w:r w:rsidR="00F83AA5" w:rsidRPr="00F83AA5">
        <w:rPr>
          <w:rFonts w:ascii="Times New Roman" w:hAnsi="Times New Roman" w:cs="Times New Roman"/>
          <w:sz w:val="28"/>
          <w:szCs w:val="28"/>
        </w:rPr>
        <w:t>Часть 52.1.</w:t>
      </w:r>
      <w:r w:rsidR="002745F6" w:rsidRPr="00F83AA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745F6" w:rsidRDefault="002745F6" w:rsidP="00CC5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A5">
        <w:rPr>
          <w:rFonts w:ascii="Times New Roman" w:hAnsi="Times New Roman" w:cs="Times New Roman"/>
          <w:sz w:val="28"/>
          <w:szCs w:val="28"/>
        </w:rPr>
        <w:t>«52.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745F6">
        <w:rPr>
          <w:rFonts w:ascii="Times New Roman" w:hAnsi="Times New Roman" w:cs="Times New Roman"/>
          <w:sz w:val="28"/>
          <w:szCs w:val="28"/>
        </w:rPr>
        <w:t xml:space="preserve">Под кассовым планом бюджета </w:t>
      </w:r>
      <w:r w:rsidR="00F83A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Pr="002745F6">
        <w:rPr>
          <w:rFonts w:ascii="Times New Roman" w:hAnsi="Times New Roman" w:cs="Times New Roman"/>
          <w:sz w:val="28"/>
          <w:szCs w:val="28"/>
        </w:rPr>
        <w:t xml:space="preserve"> сельского поселения понимается прогноз поступлений в бюджет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2745F6">
        <w:rPr>
          <w:rFonts w:ascii="Times New Roman" w:hAnsi="Times New Roman" w:cs="Times New Roman"/>
          <w:sz w:val="28"/>
          <w:szCs w:val="28"/>
        </w:rPr>
        <w:t>и перечислений из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745F6">
        <w:rPr>
          <w:rFonts w:ascii="Times New Roman" w:hAnsi="Times New Roman" w:cs="Times New Roman"/>
          <w:sz w:val="28"/>
          <w:szCs w:val="28"/>
        </w:rPr>
        <w:t xml:space="preserve"> в текущем финансовом году в целях определения прогнозного состояния единого счета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745F6">
        <w:rPr>
          <w:rFonts w:ascii="Times New Roman" w:hAnsi="Times New Roman" w:cs="Times New Roman"/>
          <w:sz w:val="28"/>
          <w:szCs w:val="28"/>
        </w:rPr>
        <w:t>, включая временный кассовый разрыв и объем временно свободных средств</w:t>
      </w:r>
      <w:proofErr w:type="gramStart"/>
      <w:r w:rsidRPr="002745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E46C1" w:rsidRDefault="00F160DB" w:rsidP="00274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F83AA5">
        <w:rPr>
          <w:rFonts w:ascii="Times New Roman" w:hAnsi="Times New Roman" w:cs="Times New Roman"/>
          <w:sz w:val="28"/>
          <w:szCs w:val="28"/>
        </w:rPr>
        <w:t xml:space="preserve">В части 52.4. </w:t>
      </w:r>
      <w:r w:rsidR="002745F6">
        <w:rPr>
          <w:rFonts w:ascii="Times New Roman" w:hAnsi="Times New Roman" w:cs="Times New Roman"/>
          <w:sz w:val="28"/>
          <w:szCs w:val="28"/>
        </w:rPr>
        <w:t>слова «</w:t>
      </w:r>
      <w:r w:rsidR="002745F6" w:rsidRPr="002745F6">
        <w:rPr>
          <w:rFonts w:ascii="Times New Roman" w:hAnsi="Times New Roman" w:cs="Times New Roman"/>
          <w:sz w:val="28"/>
          <w:szCs w:val="28"/>
        </w:rPr>
        <w:t>кассовых выплат</w:t>
      </w:r>
      <w:r w:rsidR="002745F6">
        <w:rPr>
          <w:rFonts w:ascii="Times New Roman" w:hAnsi="Times New Roman" w:cs="Times New Roman"/>
          <w:sz w:val="28"/>
          <w:szCs w:val="28"/>
        </w:rPr>
        <w:t>» заменить словом «</w:t>
      </w:r>
      <w:r w:rsidR="002745F6" w:rsidRPr="002745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перечислений</w:t>
      </w:r>
      <w:r w:rsidR="002745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BEE" w:rsidRPr="00941D5A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E4BEE" w:rsidRPr="00941D5A">
        <w:rPr>
          <w:rFonts w:ascii="Times New Roman" w:hAnsi="Times New Roman" w:cs="Times New Roman"/>
          <w:sz w:val="28"/>
          <w:szCs w:val="28"/>
        </w:rPr>
        <w:t>Оп</w:t>
      </w:r>
      <w:r w:rsidR="00883728" w:rsidRPr="00941D5A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 w:rsidR="00F83AA5" w:rsidRPr="009C76D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периодическом печатном издании «Вестник муниципальных правовых актов Великоархангельского сельского поселения Бутурлиновского муниципального района Воронежской области»</w:t>
      </w:r>
    </w:p>
    <w:p w:rsidR="00CB00B7" w:rsidRDefault="00E74C84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F83AA5" w:rsidRDefault="00F83AA5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AA5" w:rsidRPr="00941D5A" w:rsidRDefault="00F83AA5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75A" w:rsidRPr="00556585" w:rsidRDefault="00201F96" w:rsidP="00F160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1641966"/>
            <wp:effectExtent l="19050" t="0" r="3810" b="0"/>
            <wp:docPr id="2" name="Рисунок 1" descr="C:\Users\Пользователь\Desktop\ПОДПИСИ\подпись совет романцов и бож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ДПИСИ\подпись совет романцов и божко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641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575A" w:rsidRPr="00556585" w:rsidSect="00F83AA5">
      <w:pgSz w:w="11906" w:h="16838" w:code="9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A92"/>
    <w:rsid w:val="000E3630"/>
    <w:rsid w:val="0012599C"/>
    <w:rsid w:val="0016419D"/>
    <w:rsid w:val="00180036"/>
    <w:rsid w:val="001844F9"/>
    <w:rsid w:val="0019732E"/>
    <w:rsid w:val="0019780B"/>
    <w:rsid w:val="001B488E"/>
    <w:rsid w:val="001D0A52"/>
    <w:rsid w:val="001D3EA5"/>
    <w:rsid w:val="00201F96"/>
    <w:rsid w:val="00214CCA"/>
    <w:rsid w:val="0025399C"/>
    <w:rsid w:val="002745F6"/>
    <w:rsid w:val="002B7AEA"/>
    <w:rsid w:val="002D3743"/>
    <w:rsid w:val="00302F1D"/>
    <w:rsid w:val="00330181"/>
    <w:rsid w:val="00350B23"/>
    <w:rsid w:val="00357A90"/>
    <w:rsid w:val="003D6C15"/>
    <w:rsid w:val="003D72ED"/>
    <w:rsid w:val="00405F9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26469"/>
    <w:rsid w:val="00535BBB"/>
    <w:rsid w:val="00556585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71500"/>
    <w:rsid w:val="006B1754"/>
    <w:rsid w:val="006B2824"/>
    <w:rsid w:val="006E1418"/>
    <w:rsid w:val="007023AB"/>
    <w:rsid w:val="007038C3"/>
    <w:rsid w:val="00723AE0"/>
    <w:rsid w:val="00774344"/>
    <w:rsid w:val="00791E83"/>
    <w:rsid w:val="007A0B99"/>
    <w:rsid w:val="007A3A7D"/>
    <w:rsid w:val="007A6417"/>
    <w:rsid w:val="007D3541"/>
    <w:rsid w:val="007E4BEE"/>
    <w:rsid w:val="007F2296"/>
    <w:rsid w:val="008279D0"/>
    <w:rsid w:val="00883728"/>
    <w:rsid w:val="008A17FE"/>
    <w:rsid w:val="008C74C8"/>
    <w:rsid w:val="00915A37"/>
    <w:rsid w:val="00941A90"/>
    <w:rsid w:val="00941D5A"/>
    <w:rsid w:val="009672D9"/>
    <w:rsid w:val="00972CE0"/>
    <w:rsid w:val="009843B6"/>
    <w:rsid w:val="00A034E8"/>
    <w:rsid w:val="00A459AE"/>
    <w:rsid w:val="00A67B00"/>
    <w:rsid w:val="00A94C5E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90762"/>
    <w:rsid w:val="00BD3DCD"/>
    <w:rsid w:val="00C029AF"/>
    <w:rsid w:val="00C126E7"/>
    <w:rsid w:val="00C25F1F"/>
    <w:rsid w:val="00C43A8F"/>
    <w:rsid w:val="00CB00B7"/>
    <w:rsid w:val="00CB3BF7"/>
    <w:rsid w:val="00CC5500"/>
    <w:rsid w:val="00CD575A"/>
    <w:rsid w:val="00D35A07"/>
    <w:rsid w:val="00D3654C"/>
    <w:rsid w:val="00D6009A"/>
    <w:rsid w:val="00D91405"/>
    <w:rsid w:val="00DB03B5"/>
    <w:rsid w:val="00DB4F27"/>
    <w:rsid w:val="00DC0AFA"/>
    <w:rsid w:val="00DF1C13"/>
    <w:rsid w:val="00E03FA5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F01237"/>
    <w:rsid w:val="00F160DB"/>
    <w:rsid w:val="00F22A63"/>
    <w:rsid w:val="00F24ECF"/>
    <w:rsid w:val="00F83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F83AA5"/>
    <w:pPr>
      <w:widowControl w:val="0"/>
      <w:suppressAutoHyphens/>
      <w:autoSpaceDE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0A9B1-B4B7-4F47-BB96-9E4AF132E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13</cp:revision>
  <cp:lastPrinted>2019-02-14T07:33:00Z</cp:lastPrinted>
  <dcterms:created xsi:type="dcterms:W3CDTF">2021-03-25T07:23:00Z</dcterms:created>
  <dcterms:modified xsi:type="dcterms:W3CDTF">2021-04-15T13:09:00Z</dcterms:modified>
</cp:coreProperties>
</file>