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2" w:rsidRPr="004B61C8" w:rsidRDefault="00293D22" w:rsidP="002E6F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22" w:rsidRDefault="00293D22" w:rsidP="002E6F9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 НАРОДНЫХ  ДЕПУТАТОВ</w:t>
      </w:r>
    </w:p>
    <w:p w:rsidR="00293D22" w:rsidRDefault="00293D22" w:rsidP="002E6F9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ВЕЛИКОАРХАНГЕЛЬСКОГО  СЕЛЬСКОГО  ПОСЕЛЕНИЯ</w:t>
      </w:r>
    </w:p>
    <w:p w:rsidR="00293D22" w:rsidRDefault="00293D22" w:rsidP="002E6F9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293D22" w:rsidRDefault="00293D22" w:rsidP="002E6F9E">
      <w:pPr>
        <w:jc w:val="center"/>
        <w:rPr>
          <w:b/>
          <w:sz w:val="24"/>
          <w:szCs w:val="24"/>
        </w:rPr>
      </w:pPr>
      <w:r>
        <w:rPr>
          <w:b/>
          <w:i/>
          <w:szCs w:val="28"/>
        </w:rPr>
        <w:t>ВОРОНЕЖСКОЙ  ОБЛАСТИ</w:t>
      </w:r>
    </w:p>
    <w:p w:rsidR="00293D22" w:rsidRDefault="00293D22" w:rsidP="002E6F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3D22" w:rsidRPr="009F5A48" w:rsidRDefault="004B2853" w:rsidP="00293D22">
      <w:pPr>
        <w:pStyle w:val="FR1"/>
        <w:rPr>
          <w:bCs/>
          <w:u w:val="single"/>
        </w:rPr>
      </w:pPr>
      <w:r w:rsidRPr="009F5A48">
        <w:rPr>
          <w:bCs/>
          <w:u w:val="single"/>
        </w:rPr>
        <w:t xml:space="preserve">от </w:t>
      </w:r>
      <w:r w:rsidR="00CE20BA">
        <w:rPr>
          <w:bCs/>
          <w:u w:val="single"/>
        </w:rPr>
        <w:t>10.09</w:t>
      </w:r>
      <w:r w:rsidR="009167B9">
        <w:rPr>
          <w:bCs/>
          <w:u w:val="single"/>
        </w:rPr>
        <w:t>.2021 г.</w:t>
      </w:r>
      <w:r w:rsidR="00D621AD">
        <w:rPr>
          <w:bCs/>
          <w:u w:val="single"/>
        </w:rPr>
        <w:t xml:space="preserve">  №</w:t>
      </w:r>
      <w:r w:rsidR="00B53F90">
        <w:rPr>
          <w:bCs/>
          <w:u w:val="single"/>
        </w:rPr>
        <w:t>71</w:t>
      </w:r>
    </w:p>
    <w:p w:rsidR="004E40DB" w:rsidRDefault="00293D22" w:rsidP="004B61C8">
      <w:pPr>
        <w:pStyle w:val="FR1"/>
        <w:spacing w:before="0"/>
      </w:pPr>
      <w:r>
        <w:rPr>
          <w:sz w:val="20"/>
          <w:szCs w:val="20"/>
        </w:rPr>
        <w:t>с.Великоархангельское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изменения в решение Совета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 депутатов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Великоархангельского сельского поселения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Бутурлиновского муниципального района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 от 29 декабря 2020 г.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46 «Об утверждении  бюджета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Великоархангельского сельского 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Бутурлиновскогомуниципального района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2021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</w:t>
      </w:r>
    </w:p>
    <w:p w:rsidR="00D621AD" w:rsidRPr="00704624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2022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1F3274">
        <w:rPr>
          <w:rFonts w:ascii="Times New Roman" w:hAnsi="Times New Roman" w:cs="Times New Roman"/>
          <w:color w:val="000000"/>
          <w:sz w:val="28"/>
          <w:szCs w:val="28"/>
        </w:rPr>
        <w:t>ст.35</w:t>
      </w:r>
      <w:r w:rsidRPr="00191CD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г. №131-ФЗ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и на основании п.1 ст. 7 Устава Великоархангельского сельского поселения, Совет народных депутатов Великоархангельского сельского поселения </w:t>
      </w:r>
    </w:p>
    <w:p w:rsidR="00D621AD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Default="004B61C8" w:rsidP="004B61C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D621AD" w:rsidRDefault="00A20FBE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 в бюджет Великоархангельского сельского поселения Бутурлиновского муниципального района Воронежской области на 2021 год и плановый период 2022-2023 годов, следующие изменения и дополнения:</w:t>
      </w:r>
    </w:p>
    <w:p w:rsidR="00D621AD" w:rsidRPr="004B61C8" w:rsidRDefault="00A20FBE" w:rsidP="00B53F90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1.1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6 «Ведомственная структура расходов бюджета Великоархангельского сельского поселения на 2020 год и плановый период 2021 и 2022 годов» изложить </w:t>
      </w:r>
      <w:r w:rsidR="00B53F90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согласно приложению 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>к настоящему решению.</w:t>
      </w:r>
    </w:p>
    <w:p w:rsidR="00D621AD" w:rsidRDefault="00D621AD" w:rsidP="004B61C8">
      <w:pPr>
        <w:tabs>
          <w:tab w:val="clear" w:pos="4395"/>
          <w:tab w:val="clear" w:pos="5245"/>
          <w:tab w:val="clear" w:pos="5812"/>
          <w:tab w:val="clear" w:pos="8647"/>
        </w:tabs>
        <w:ind w:firstLine="708"/>
        <w:jc w:val="left"/>
        <w:rPr>
          <w:szCs w:val="28"/>
        </w:rPr>
      </w:pPr>
      <w:r>
        <w:rPr>
          <w:szCs w:val="28"/>
        </w:rPr>
        <w:t>2 . Опубликовать настоящее решение в Вестнике муниципальных правовых актов Великоархангельского сельского поселения.</w:t>
      </w:r>
    </w:p>
    <w:p w:rsidR="002E6F9E" w:rsidRDefault="002E6F9E" w:rsidP="004B61C8">
      <w:pPr>
        <w:tabs>
          <w:tab w:val="clear" w:pos="4395"/>
          <w:tab w:val="clear" w:pos="5245"/>
          <w:tab w:val="clear" w:pos="5812"/>
          <w:tab w:val="clear" w:pos="8647"/>
        </w:tabs>
        <w:ind w:firstLine="708"/>
        <w:jc w:val="left"/>
        <w:rPr>
          <w:szCs w:val="28"/>
        </w:rPr>
      </w:pPr>
    </w:p>
    <w:p w:rsidR="002E6F9E" w:rsidRDefault="002E6F9E" w:rsidP="002E6F9E">
      <w:pPr>
        <w:pStyle w:val="FR1"/>
        <w:spacing w:before="0"/>
        <w:jc w:val="both"/>
      </w:pPr>
      <w:r>
        <w:t>Исполняющий обязанности г</w:t>
      </w:r>
      <w:r w:rsidRPr="009C76D9">
        <w:t>лав</w:t>
      </w:r>
      <w:r>
        <w:t>ы</w:t>
      </w:r>
    </w:p>
    <w:p w:rsidR="002E6F9E" w:rsidRPr="009C76D9" w:rsidRDefault="002E6F9E" w:rsidP="002E6F9E">
      <w:pPr>
        <w:pStyle w:val="FR1"/>
        <w:spacing w:before="0"/>
      </w:pPr>
      <w:r w:rsidRPr="009C76D9">
        <w:rPr>
          <w:szCs w:val="20"/>
          <w:lang w:eastAsia="ru-RU"/>
        </w:rPr>
        <w:t>Великоархангельского</w:t>
      </w:r>
      <w:r>
        <w:rPr>
          <w:szCs w:val="20"/>
          <w:lang w:eastAsia="ru-RU"/>
        </w:rPr>
        <w:t xml:space="preserve"> </w:t>
      </w:r>
      <w:r>
        <w:t>сельского поселения                              В.В. Алексенко</w:t>
      </w:r>
    </w:p>
    <w:p w:rsidR="002E6F9E" w:rsidRPr="009C76D9" w:rsidRDefault="002E6F9E" w:rsidP="002E6F9E">
      <w:pPr>
        <w:pStyle w:val="FR1"/>
        <w:spacing w:before="0"/>
        <w:jc w:val="both"/>
      </w:pPr>
    </w:p>
    <w:p w:rsidR="002E6F9E" w:rsidRPr="009C76D9" w:rsidRDefault="002E6F9E" w:rsidP="002E6F9E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6D087F" w:rsidRDefault="002E6F9E" w:rsidP="002E6F9E">
      <w:pPr>
        <w:pStyle w:val="FR1"/>
        <w:spacing w:before="0"/>
      </w:pPr>
      <w:r w:rsidRPr="009C76D9">
        <w:rPr>
          <w:szCs w:val="20"/>
          <w:lang w:eastAsia="ru-RU"/>
        </w:rPr>
        <w:t>Великоархангельского</w:t>
      </w:r>
      <w:r w:rsidRPr="009C76D9">
        <w:t xml:space="preserve"> сельского поселения                               С.Ю. Божко</w:t>
      </w:r>
    </w:p>
    <w:p w:rsidR="00B53F90" w:rsidRPr="00562BF2" w:rsidRDefault="00B53F90" w:rsidP="00B53F90">
      <w:pPr>
        <w:tabs>
          <w:tab w:val="left" w:pos="6360"/>
          <w:tab w:val="right" w:pos="9355"/>
        </w:tabs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lastRenderedPageBreak/>
        <w:t>П</w:t>
      </w:r>
      <w:r w:rsidRPr="00F064DF">
        <w:rPr>
          <w:iCs/>
          <w:szCs w:val="28"/>
          <w:lang w:eastAsia="ru-RU"/>
        </w:rPr>
        <w:t xml:space="preserve">риложение  </w:t>
      </w:r>
    </w:p>
    <w:p w:rsidR="00B53F90" w:rsidRDefault="00B53F90" w:rsidP="00B53F90">
      <w:pPr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к </w:t>
      </w:r>
      <w:r w:rsidRPr="00F064DF">
        <w:rPr>
          <w:iCs/>
          <w:szCs w:val="28"/>
          <w:lang w:eastAsia="ru-RU"/>
        </w:rPr>
        <w:t>решению Совета народных депутатов</w:t>
      </w:r>
    </w:p>
    <w:p w:rsidR="00B53F90" w:rsidRDefault="00B53F90" w:rsidP="00B53F90">
      <w:pPr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Великоархангельского сельского поселения</w:t>
      </w:r>
    </w:p>
    <w:p w:rsidR="00B53F90" w:rsidRDefault="00B53F90" w:rsidP="00B53F90">
      <w:pPr>
        <w:jc w:val="right"/>
      </w:pPr>
      <w:r w:rsidRPr="00F064DF">
        <w:rPr>
          <w:iCs/>
          <w:szCs w:val="28"/>
          <w:lang w:eastAsia="ru-RU"/>
        </w:rPr>
        <w:t xml:space="preserve">от </w:t>
      </w:r>
      <w:r>
        <w:rPr>
          <w:iCs/>
          <w:szCs w:val="28"/>
          <w:lang w:eastAsia="ru-RU"/>
        </w:rPr>
        <w:t>10.09.2021 г.</w:t>
      </w:r>
      <w:r w:rsidRPr="00F064DF">
        <w:rPr>
          <w:iCs/>
          <w:szCs w:val="28"/>
          <w:lang w:eastAsia="ru-RU"/>
        </w:rPr>
        <w:t xml:space="preserve"> №</w:t>
      </w:r>
      <w:r>
        <w:rPr>
          <w:iCs/>
          <w:szCs w:val="28"/>
          <w:lang w:eastAsia="ru-RU"/>
        </w:rPr>
        <w:t>71</w:t>
      </w:r>
    </w:p>
    <w:p w:rsidR="00B53F90" w:rsidRDefault="00B53F90"/>
    <w:p w:rsidR="00B53F90" w:rsidRDefault="00B53F90"/>
    <w:p w:rsidR="006D087F" w:rsidRDefault="00562BF2" w:rsidP="00562BF2">
      <w:pPr>
        <w:jc w:val="center"/>
        <w:rPr>
          <w:b/>
          <w:bCs/>
          <w:szCs w:val="28"/>
          <w:lang w:eastAsia="ru-RU"/>
        </w:rPr>
      </w:pPr>
      <w:r w:rsidRPr="00F064DF">
        <w:rPr>
          <w:b/>
          <w:bCs/>
          <w:szCs w:val="28"/>
          <w:lang w:eastAsia="ru-RU"/>
        </w:rPr>
        <w:t>Ведомственная структура расходов бюджета Великоархангель</w:t>
      </w:r>
      <w:r w:rsidR="00F82E0D">
        <w:rPr>
          <w:b/>
          <w:bCs/>
          <w:szCs w:val="28"/>
          <w:lang w:eastAsia="ru-RU"/>
        </w:rPr>
        <w:t>ского сельскогопоселения</w:t>
      </w:r>
      <w:r w:rsidR="00960361">
        <w:rPr>
          <w:b/>
          <w:bCs/>
          <w:szCs w:val="28"/>
          <w:lang w:eastAsia="ru-RU"/>
        </w:rPr>
        <w:t>2021 год и на плановый период 2022 и 2023</w:t>
      </w:r>
      <w:r w:rsidRPr="00F064DF">
        <w:rPr>
          <w:b/>
          <w:bCs/>
          <w:szCs w:val="28"/>
          <w:lang w:eastAsia="ru-RU"/>
        </w:rPr>
        <w:t xml:space="preserve"> годов.</w:t>
      </w:r>
    </w:p>
    <w:p w:rsidR="00562BF2" w:rsidRDefault="00562BF2" w:rsidP="00562BF2">
      <w:pPr>
        <w:jc w:val="center"/>
        <w:rPr>
          <w:b/>
          <w:bCs/>
          <w:szCs w:val="28"/>
          <w:lang w:eastAsia="ru-RU"/>
        </w:rPr>
      </w:pPr>
    </w:p>
    <w:p w:rsidR="00562BF2" w:rsidRDefault="00562BF2" w:rsidP="00562BF2">
      <w:pPr>
        <w:jc w:val="center"/>
        <w:rPr>
          <w:b/>
          <w:bCs/>
          <w:szCs w:val="28"/>
          <w:lang w:eastAsia="ru-RU"/>
        </w:rPr>
      </w:pPr>
    </w:p>
    <w:p w:rsidR="00562BF2" w:rsidRPr="00562BF2" w:rsidRDefault="00562BF2" w:rsidP="00562BF2">
      <w:pPr>
        <w:jc w:val="right"/>
        <w:rPr>
          <w:bCs/>
          <w:sz w:val="24"/>
          <w:szCs w:val="24"/>
          <w:lang w:eastAsia="ru-RU"/>
        </w:rPr>
      </w:pPr>
      <w:bookmarkStart w:id="0" w:name="_GoBack"/>
      <w:bookmarkEnd w:id="0"/>
      <w:r>
        <w:rPr>
          <w:bCs/>
          <w:sz w:val="24"/>
          <w:szCs w:val="24"/>
          <w:lang w:eastAsia="ru-RU"/>
        </w:rPr>
        <w:t>Сумма (тыс</w:t>
      </w:r>
      <w:r w:rsidR="00875491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 xml:space="preserve"> руб</w:t>
      </w:r>
      <w:r w:rsidRPr="00562BF2">
        <w:rPr>
          <w:bCs/>
          <w:sz w:val="24"/>
          <w:szCs w:val="24"/>
          <w:lang w:eastAsia="ru-RU"/>
        </w:rPr>
        <w:t>лей)</w:t>
      </w:r>
    </w:p>
    <w:tbl>
      <w:tblPr>
        <w:tblStyle w:val="a7"/>
        <w:tblW w:w="9918" w:type="dxa"/>
        <w:tblLook w:val="04A0"/>
      </w:tblPr>
      <w:tblGrid>
        <w:gridCol w:w="3303"/>
        <w:gridCol w:w="795"/>
        <w:gridCol w:w="466"/>
        <w:gridCol w:w="522"/>
        <w:gridCol w:w="1091"/>
        <w:gridCol w:w="590"/>
        <w:gridCol w:w="1083"/>
        <w:gridCol w:w="1027"/>
        <w:gridCol w:w="1041"/>
      </w:tblGrid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86" w:type="dxa"/>
            <w:vAlign w:val="center"/>
          </w:tcPr>
          <w:p w:rsidR="00562BF2" w:rsidRPr="00A57B38" w:rsidRDefault="009603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  <w:r w:rsidR="00562BF2" w:rsidRPr="00A57B38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29" w:type="dxa"/>
            <w:vAlign w:val="center"/>
          </w:tcPr>
          <w:p w:rsidR="00562BF2" w:rsidRPr="00A57B38" w:rsidRDefault="009603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29" w:type="dxa"/>
            <w:vAlign w:val="center"/>
          </w:tcPr>
          <w:p w:rsidR="00562BF2" w:rsidRPr="00A57B38" w:rsidRDefault="009603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  <w:r w:rsidR="00562BF2" w:rsidRPr="00A57B38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20F17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5530,75</w:t>
            </w:r>
          </w:p>
        </w:tc>
        <w:tc>
          <w:tcPr>
            <w:tcW w:w="1029" w:type="dxa"/>
          </w:tcPr>
          <w:p w:rsidR="00562BF2" w:rsidRPr="00A57B38" w:rsidRDefault="00ED63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3630</w:t>
            </w:r>
            <w:r w:rsidR="00C3322E">
              <w:rPr>
                <w:b/>
                <w:bCs/>
                <w:sz w:val="22"/>
                <w:szCs w:val="22"/>
                <w:lang w:eastAsia="ru-RU"/>
              </w:rPr>
              <w:t>,12</w:t>
            </w:r>
          </w:p>
        </w:tc>
        <w:tc>
          <w:tcPr>
            <w:tcW w:w="1029" w:type="dxa"/>
            <w:vAlign w:val="center"/>
          </w:tcPr>
          <w:p w:rsidR="00562BF2" w:rsidRPr="00A57B38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55189,74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20F17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5530,75</w:t>
            </w:r>
          </w:p>
        </w:tc>
        <w:tc>
          <w:tcPr>
            <w:tcW w:w="1029" w:type="dxa"/>
            <w:vAlign w:val="center"/>
          </w:tcPr>
          <w:p w:rsidR="00562BF2" w:rsidRPr="00A57B38" w:rsidRDefault="00ED63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3630</w:t>
            </w:r>
            <w:r w:rsidR="00C3322E">
              <w:rPr>
                <w:b/>
                <w:bCs/>
                <w:sz w:val="22"/>
                <w:szCs w:val="22"/>
                <w:lang w:eastAsia="ru-RU"/>
              </w:rPr>
              <w:t>,12</w:t>
            </w:r>
          </w:p>
        </w:tc>
        <w:tc>
          <w:tcPr>
            <w:tcW w:w="1029" w:type="dxa"/>
            <w:vAlign w:val="center"/>
          </w:tcPr>
          <w:p w:rsidR="00562BF2" w:rsidRPr="00A57B38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55189,74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2141,68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1884,9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1861,20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85 0 00 00000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85 3 00 00000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Великоархангельского сельского поселения 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85 3 01 00000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</w:t>
            </w:r>
            <w:r w:rsidRPr="00A57B38">
              <w:rPr>
                <w:sz w:val="22"/>
                <w:szCs w:val="22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85 3 01 92020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770A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114</w:t>
            </w:r>
            <w:r w:rsidR="009770A9">
              <w:rPr>
                <w:i/>
                <w:iCs/>
                <w:sz w:val="22"/>
                <w:szCs w:val="22"/>
                <w:lang w:eastAsia="ru-RU"/>
              </w:rPr>
              <w:t>9</w:t>
            </w:r>
            <w:r w:rsidR="002C1B36">
              <w:rPr>
                <w:i/>
                <w:iCs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85 0 00 00000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1149</w:t>
            </w:r>
            <w:r w:rsidR="002C1B36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1149</w:t>
            </w:r>
            <w:r w:rsidR="002C1B36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1149</w:t>
            </w:r>
            <w:r w:rsidR="002C1B36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E6F9E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07586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257,88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029" w:type="dxa"/>
            <w:vAlign w:val="center"/>
          </w:tcPr>
          <w:p w:rsidR="00562BF2" w:rsidRPr="00A57B38" w:rsidRDefault="00555F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75863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"Резервный фонд администрации Великоархангельского сельского поселения" (финансовое обеспечение непредвиденных расходов)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Великоархангельского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85 1 01 20540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D1085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Подпрограмма "Организация первичного воинского учета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"Первичный воинский учет граждан, проживающих или пребывающих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029" w:type="dxa"/>
            <w:vAlign w:val="center"/>
          </w:tcPr>
          <w:p w:rsidR="00562BF2" w:rsidRPr="00A57B38" w:rsidRDefault="00712B1D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14,8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9C168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2E6F9E">
              <w:rPr>
                <w:i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</w:t>
            </w:r>
            <w:r w:rsidR="00F52A94" w:rsidRPr="002E6F9E">
              <w:rPr>
                <w:i/>
                <w:iCs/>
                <w:sz w:val="22"/>
                <w:szCs w:val="22"/>
                <w:lang w:eastAsia="ru-RU"/>
              </w:rPr>
              <w:t xml:space="preserve">одного  техногенного характера, </w:t>
            </w:r>
            <w:r w:rsidRPr="002E6F9E">
              <w:rPr>
                <w:i/>
                <w:iCs/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E6F9E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области""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E6F9E">
              <w:rPr>
                <w:sz w:val="22"/>
                <w:szCs w:val="22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E6F9E">
              <w:rPr>
                <w:sz w:val="22"/>
                <w:szCs w:val="22"/>
                <w:lang w:eastAsia="ru-RU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E6F9E">
              <w:rPr>
                <w:color w:val="000000"/>
                <w:sz w:val="22"/>
                <w:szCs w:val="22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84 1 01 91440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2E6F9E">
              <w:rPr>
                <w:b/>
                <w:bCs/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1578,82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2E6F9E">
              <w:rPr>
                <w:i/>
                <w:iCs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2E6F9E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E6F9E">
              <w:rPr>
                <w:sz w:val="22"/>
                <w:szCs w:val="22"/>
                <w:lang w:eastAsia="ru-RU"/>
              </w:rPr>
              <w:t>Подпрограмма « Развитие национальной экономики Великоархангельского сельского поселения 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E6F9E">
              <w:rPr>
                <w:sz w:val="22"/>
                <w:szCs w:val="22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E6F9E">
              <w:rPr>
                <w:sz w:val="22"/>
                <w:szCs w:val="22"/>
                <w:lang w:eastAsia="ru-RU"/>
              </w:rPr>
              <w:t>Мероприятие в области социальной политики (Закупка товаров,работ и услуг для обеспечения государственных (муниципальных) нужд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84 4 02 98430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2E6F9E">
              <w:rPr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1572,82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E6F9E">
              <w:rPr>
                <w:color w:val="000000"/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1572,82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E6F9E">
              <w:rPr>
                <w:color w:val="000000"/>
                <w:sz w:val="22"/>
                <w:szCs w:val="22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1572,82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E6F9E">
              <w:rPr>
                <w:sz w:val="22"/>
                <w:szCs w:val="22"/>
                <w:lang w:eastAsia="ru-RU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84 4 03 00000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1572,82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</w:tcPr>
          <w:p w:rsidR="00562BF2" w:rsidRPr="002E6F9E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E6F9E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сети автомобильных дорог общего </w:t>
            </w:r>
            <w:r w:rsidRPr="002E6F9E">
              <w:rPr>
                <w:color w:val="000000"/>
                <w:sz w:val="22"/>
                <w:szCs w:val="22"/>
                <w:lang w:eastAsia="ru-RU"/>
              </w:rPr>
              <w:lastRenderedPageBreak/>
              <w:t>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84 4 03 91290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1F6A4C" w:rsidRDefault="001F6A4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34,15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E86915" w:rsidRPr="00A57B38" w:rsidTr="009A73F9">
        <w:tc>
          <w:tcPr>
            <w:tcW w:w="3302" w:type="dxa"/>
          </w:tcPr>
          <w:p w:rsidR="00E86915" w:rsidRPr="00A57B38" w:rsidRDefault="009420C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Мероприятие по развитию сети автомобильных дорог</w:t>
            </w:r>
            <w:r w:rsidR="004E16CF">
              <w:rPr>
                <w:color w:val="000000"/>
                <w:sz w:val="22"/>
                <w:szCs w:val="22"/>
                <w:lang w:eastAsia="ru-RU"/>
              </w:rPr>
              <w:t xml:space="preserve"> общего пользования местного значения сельского поселения  (Закупка товаров, работ и услуг для обеспечения государственных (муниципальных)нужд) со финансирование  из местного бюджета</w:t>
            </w:r>
          </w:p>
        </w:tc>
        <w:tc>
          <w:tcPr>
            <w:tcW w:w="795" w:type="dxa"/>
            <w:vAlign w:val="center"/>
          </w:tcPr>
          <w:p w:rsidR="00E86915" w:rsidRPr="00A57B38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86915" w:rsidRPr="00A57B38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86915" w:rsidRPr="00A57B38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E86915" w:rsidRPr="004E16CF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84 4 03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591" w:type="dxa"/>
            <w:vAlign w:val="center"/>
          </w:tcPr>
          <w:p w:rsidR="00E86915" w:rsidRPr="004E16CF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86915" w:rsidRDefault="00520F17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3,31</w:t>
            </w:r>
          </w:p>
        </w:tc>
        <w:tc>
          <w:tcPr>
            <w:tcW w:w="1029" w:type="dxa"/>
            <w:vAlign w:val="center"/>
          </w:tcPr>
          <w:p w:rsidR="00E86915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86915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E16CF" w:rsidRPr="00A57B38" w:rsidTr="009A73F9">
        <w:tc>
          <w:tcPr>
            <w:tcW w:w="3302" w:type="dxa"/>
          </w:tcPr>
          <w:p w:rsidR="004E16CF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</w:t>
            </w:r>
            <w:r w:rsidR="006F1110">
              <w:rPr>
                <w:color w:val="000000"/>
                <w:sz w:val="22"/>
                <w:szCs w:val="22"/>
                <w:lang w:eastAsia="ru-RU"/>
              </w:rPr>
              <w:t xml:space="preserve"> финансирование </w:t>
            </w:r>
            <w:r w:rsidR="00CA4AA2">
              <w:rPr>
                <w:color w:val="000000"/>
                <w:sz w:val="22"/>
                <w:szCs w:val="22"/>
                <w:lang w:eastAsia="ru-RU"/>
              </w:rPr>
              <w:t xml:space="preserve"> из областного бюджета </w:t>
            </w:r>
          </w:p>
        </w:tc>
        <w:tc>
          <w:tcPr>
            <w:tcW w:w="795" w:type="dxa"/>
            <w:vAlign w:val="center"/>
          </w:tcPr>
          <w:p w:rsidR="004E16CF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4E16CF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4E16CF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4E16CF" w:rsidRPr="00CA4AA2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84 4 03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591" w:type="dxa"/>
            <w:vAlign w:val="center"/>
          </w:tcPr>
          <w:p w:rsidR="004E16CF" w:rsidRPr="00CA4AA2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4E16CF" w:rsidRPr="00520F17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817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520F17">
              <w:rPr>
                <w:sz w:val="22"/>
                <w:szCs w:val="22"/>
                <w:lang w:val="en-US" w:eastAsia="ru-RU"/>
              </w:rPr>
              <w:t>9</w:t>
            </w:r>
            <w:r w:rsidR="00520F1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29" w:type="dxa"/>
            <w:vAlign w:val="center"/>
          </w:tcPr>
          <w:p w:rsidR="004E16CF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4E16CF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562BF2" w:rsidRPr="00A57B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84 4 01 90850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40</w:t>
            </w:r>
            <w:r w:rsidR="00304519">
              <w:rPr>
                <w:b/>
                <w:bCs/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51620</w:t>
            </w:r>
            <w:r w:rsidR="00B35BBB">
              <w:rPr>
                <w:b/>
                <w:bCs/>
                <w:sz w:val="22"/>
                <w:szCs w:val="22"/>
                <w:lang w:eastAsia="ru-RU"/>
              </w:rPr>
              <w:t>,13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40</w:t>
            </w:r>
            <w:r w:rsidR="00304519">
              <w:rPr>
                <w:i/>
                <w:iCs/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43</w:t>
            </w:r>
            <w:r w:rsidR="007B0ED3">
              <w:rPr>
                <w:i/>
                <w:iCs/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7B0ED3">
              <w:rPr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"Организация благоустройства в границах территории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7B0ED3">
              <w:rPr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уличное освещение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90,33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3045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7B0ED3">
              <w:rPr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84 2 01 90010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9" w:type="dxa"/>
            <w:vAlign w:val="center"/>
          </w:tcPr>
          <w:p w:rsidR="00562BF2" w:rsidRPr="00A57B38" w:rsidRDefault="00E7464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E2263C" w:rsidRPr="00A57B38" w:rsidTr="009A73F9">
        <w:tc>
          <w:tcPr>
            <w:tcW w:w="3302" w:type="dxa"/>
            <w:vAlign w:val="bottom"/>
          </w:tcPr>
          <w:p w:rsidR="00E2263C" w:rsidRPr="000C392B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 бюджета поселения за счет субсидии из областного бюджета на уличное освещение сельского поселения</w:t>
            </w:r>
          </w:p>
          <w:p w:rsidR="00E2263C" w:rsidRPr="000C392B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Align w:val="bottom"/>
          </w:tcPr>
          <w:p w:rsidR="00E2263C" w:rsidRPr="00A57B38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2263C" w:rsidRPr="00A57B38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2263C" w:rsidRPr="00A57B38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2263C" w:rsidRP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84 2 01 </w:t>
            </w:r>
            <w:r>
              <w:rPr>
                <w:sz w:val="22"/>
                <w:szCs w:val="22"/>
                <w:lang w:val="en-US" w:eastAsia="ru-RU"/>
              </w:rPr>
              <w:t>S8670</w:t>
            </w:r>
          </w:p>
        </w:tc>
        <w:tc>
          <w:tcPr>
            <w:tcW w:w="591" w:type="dxa"/>
            <w:vAlign w:val="bottom"/>
          </w:tcPr>
          <w:p w:rsidR="00E2263C" w:rsidRPr="00A57B38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2263C" w:rsidRPr="007D5E9F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2263C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E2263C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</w:tr>
      <w:tr w:rsidR="00E2263C" w:rsidRPr="00A57B38" w:rsidTr="009A73F9">
        <w:tc>
          <w:tcPr>
            <w:tcW w:w="3302" w:type="dxa"/>
            <w:vAlign w:val="bottom"/>
          </w:tcPr>
          <w:p w:rsid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 бюджета поселения за счет субсидии из областного бюджета на уличное освещение сельского поселения (Закупка товаров, работ и услуг для обеспечение государственных (муниципальных нужд) )</w:t>
            </w:r>
          </w:p>
        </w:tc>
        <w:tc>
          <w:tcPr>
            <w:tcW w:w="795" w:type="dxa"/>
            <w:vAlign w:val="bottom"/>
          </w:tcPr>
          <w:p w:rsid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2263C" w:rsidRP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84 2 01 </w:t>
            </w:r>
            <w:r>
              <w:rPr>
                <w:sz w:val="22"/>
                <w:szCs w:val="22"/>
                <w:lang w:val="en-US" w:eastAsia="ru-RU"/>
              </w:rPr>
              <w:t>S8670</w:t>
            </w:r>
          </w:p>
        </w:tc>
        <w:tc>
          <w:tcPr>
            <w:tcW w:w="591" w:type="dxa"/>
            <w:vAlign w:val="bottom"/>
          </w:tcPr>
          <w:p w:rsidR="00E2263C" w:rsidRP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2263C" w:rsidRPr="007D5E9F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2263C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2263C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организацию озеленения территории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84 2 03 90030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организацию и содержание мест захоронения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84 2 04 00000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84 2 04 </w:t>
            </w:r>
            <w:r w:rsidRPr="00A57B38">
              <w:rPr>
                <w:sz w:val="22"/>
                <w:szCs w:val="22"/>
                <w:lang w:eastAsia="ru-RU"/>
              </w:rPr>
              <w:lastRenderedPageBreak/>
              <w:t>90040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"Прочие мероприятия по благоустройству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84 2 05 00000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62,22</w:t>
            </w:r>
          </w:p>
        </w:tc>
        <w:tc>
          <w:tcPr>
            <w:tcW w:w="1029" w:type="dxa"/>
            <w:vAlign w:val="center"/>
          </w:tcPr>
          <w:p w:rsidR="00562BF2" w:rsidRPr="00A57B38" w:rsidRDefault="00E7464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84 2 05 90050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62,22</w:t>
            </w:r>
          </w:p>
        </w:tc>
        <w:tc>
          <w:tcPr>
            <w:tcW w:w="1029" w:type="dxa"/>
            <w:vAlign w:val="center"/>
          </w:tcPr>
          <w:p w:rsidR="00562BF2" w:rsidRPr="00A57B38" w:rsidRDefault="00E7464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9386C" w:rsidRPr="00A57B38" w:rsidTr="009A73F9">
        <w:tc>
          <w:tcPr>
            <w:tcW w:w="3302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84 0 00 00000 </w:t>
            </w:r>
          </w:p>
        </w:tc>
        <w:tc>
          <w:tcPr>
            <w:tcW w:w="591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79386C" w:rsidRPr="00A57B38" w:rsidTr="009A73F9">
        <w:tc>
          <w:tcPr>
            <w:tcW w:w="3302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 «Развитие системы коммунальной инфраструктуры»</w:t>
            </w:r>
          </w:p>
        </w:tc>
        <w:tc>
          <w:tcPr>
            <w:tcW w:w="795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91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79386C" w:rsidRPr="00A57B38" w:rsidTr="009A73F9">
        <w:tc>
          <w:tcPr>
            <w:tcW w:w="3302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95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91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79386C" w:rsidRPr="00A57B38" w:rsidTr="009A73F9">
        <w:tc>
          <w:tcPr>
            <w:tcW w:w="3302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</w:t>
            </w:r>
            <w:r w:rsidR="00BF390E">
              <w:rPr>
                <w:sz w:val="22"/>
                <w:szCs w:val="22"/>
                <w:lang w:eastAsia="ru-RU"/>
              </w:rPr>
              <w:t xml:space="preserve"> на развитие социальной и инженерной инфраструктуры</w:t>
            </w:r>
          </w:p>
        </w:tc>
        <w:tc>
          <w:tcPr>
            <w:tcW w:w="795" w:type="dxa"/>
            <w:vAlign w:val="bottom"/>
          </w:tcPr>
          <w:p w:rsidR="0079386C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79386C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79386C" w:rsidRPr="00BF390E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</w:t>
            </w:r>
            <w:r>
              <w:rPr>
                <w:sz w:val="22"/>
                <w:szCs w:val="22"/>
                <w:lang w:val="en-US" w:eastAsia="ru-RU"/>
              </w:rPr>
              <w:t>1 01 S8100</w:t>
            </w:r>
          </w:p>
        </w:tc>
        <w:tc>
          <w:tcPr>
            <w:tcW w:w="591" w:type="dxa"/>
            <w:vAlign w:val="bottom"/>
          </w:tcPr>
          <w:p w:rsidR="0079386C" w:rsidRPr="00BF390E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79386C" w:rsidRPr="00BF390E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9" w:type="dxa"/>
            <w:vAlign w:val="center"/>
          </w:tcPr>
          <w:p w:rsidR="0079386C" w:rsidRPr="00BF390E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9" w:type="dxa"/>
            <w:vAlign w:val="center"/>
          </w:tcPr>
          <w:p w:rsidR="0079386C" w:rsidRDefault="005C601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95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B1E9B">
              <w:rPr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B1E9B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B1E9B" w:rsidRPr="005B1E9B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5B1E9B" w:rsidRPr="005B1E9B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767</w:t>
            </w:r>
            <w:r w:rsidR="00C3322E">
              <w:rPr>
                <w:b/>
                <w:sz w:val="22"/>
                <w:szCs w:val="22"/>
                <w:lang w:eastAsia="ru-RU"/>
              </w:rPr>
              <w:t>,95</w:t>
            </w:r>
          </w:p>
        </w:tc>
        <w:tc>
          <w:tcPr>
            <w:tcW w:w="1029" w:type="dxa"/>
            <w:vAlign w:val="center"/>
          </w:tcPr>
          <w:p w:rsidR="005B1E9B" w:rsidRPr="005B1E9B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734,30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95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B1E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B1E9B" w:rsidRPr="005B1E9B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5B1E9B" w:rsidRPr="005B1E9B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767</w:t>
            </w:r>
            <w:r w:rsidR="00C3322E">
              <w:rPr>
                <w:sz w:val="22"/>
                <w:szCs w:val="22"/>
                <w:lang w:eastAsia="ru-RU"/>
              </w:rPr>
              <w:t>,95</w:t>
            </w:r>
          </w:p>
        </w:tc>
        <w:tc>
          <w:tcPr>
            <w:tcW w:w="1029" w:type="dxa"/>
            <w:vAlign w:val="center"/>
          </w:tcPr>
          <w:p w:rsidR="005B1E9B" w:rsidRPr="005B1E9B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795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B1E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B1E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591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B1E9B" w:rsidRPr="005B1E9B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5B1E9B" w:rsidRPr="005B1E9B" w:rsidRDefault="00C3322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5B1E9B" w:rsidRPr="005B1E9B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F918EB" w:rsidRPr="00A57B38" w:rsidTr="009A73F9">
        <w:tc>
          <w:tcPr>
            <w:tcW w:w="3302" w:type="dxa"/>
            <w:vAlign w:val="bottom"/>
          </w:tcPr>
          <w:p w:rsidR="00F918EB" w:rsidRPr="00A57B38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 Культурно-досуговая деятельность и развитие народного творчества»</w:t>
            </w:r>
          </w:p>
        </w:tc>
        <w:tc>
          <w:tcPr>
            <w:tcW w:w="795" w:type="dxa"/>
            <w:vAlign w:val="bottom"/>
          </w:tcPr>
          <w:p w:rsidR="00F918EB" w:rsidRPr="00361A74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F918EB" w:rsidRPr="00361A74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F918EB" w:rsidRPr="00361A74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F918EB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11 1  01</w:t>
            </w:r>
            <w:r w:rsidRPr="00A57B38">
              <w:rPr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91" w:type="dxa"/>
            <w:vAlign w:val="bottom"/>
          </w:tcPr>
          <w:p w:rsidR="00F918EB" w:rsidRPr="00A57B38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F918EB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F918EB" w:rsidRPr="004E105B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F918EB" w:rsidRPr="004E105B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795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591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B1E9B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5B1E9B" w:rsidRPr="004E105B" w:rsidRDefault="00C3322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E105B"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5B1E9B" w:rsidRPr="004E105B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E105B">
              <w:rPr>
                <w:sz w:val="22"/>
                <w:szCs w:val="22"/>
                <w:lang w:eastAsia="ru-RU"/>
              </w:rPr>
              <w:t>734,3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5B1E9B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537,5</w:t>
            </w:r>
          </w:p>
        </w:tc>
        <w:tc>
          <w:tcPr>
            <w:tcW w:w="1029" w:type="dxa"/>
            <w:vAlign w:val="center"/>
          </w:tcPr>
          <w:p w:rsidR="005B1E9B" w:rsidRPr="00361A74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537,5</w:t>
            </w:r>
          </w:p>
        </w:tc>
        <w:tc>
          <w:tcPr>
            <w:tcW w:w="1029" w:type="dxa"/>
            <w:vAlign w:val="center"/>
          </w:tcPr>
          <w:p w:rsidR="005B1E9B" w:rsidRPr="00361A74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537,5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B1E9B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1029" w:type="dxa"/>
            <w:vAlign w:val="center"/>
          </w:tcPr>
          <w:p w:rsidR="005B1E9B" w:rsidRPr="00361A74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45,45</w:t>
            </w:r>
          </w:p>
        </w:tc>
        <w:tc>
          <w:tcPr>
            <w:tcW w:w="1029" w:type="dxa"/>
            <w:vAlign w:val="center"/>
          </w:tcPr>
          <w:p w:rsidR="005B1E9B" w:rsidRPr="00361A74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11,80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95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6" w:type="dxa"/>
            <w:vAlign w:val="center"/>
          </w:tcPr>
          <w:p w:rsidR="005B1E9B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029" w:type="dxa"/>
            <w:vAlign w:val="center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B1342" w:rsidRPr="00A57B38" w:rsidTr="009A73F9">
        <w:tc>
          <w:tcPr>
            <w:tcW w:w="3302" w:type="dxa"/>
            <w:vAlign w:val="bottom"/>
          </w:tcPr>
          <w:p w:rsidR="004B1342" w:rsidRPr="00A57B38" w:rsidRDefault="004B134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bottom"/>
          </w:tcPr>
          <w:p w:rsidR="004B1342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4B1342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4B1342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4B1342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4B1342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4B1342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</w:t>
            </w:r>
            <w:r w:rsidR="00361A74" w:rsidRPr="00361A7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9" w:type="dxa"/>
            <w:vAlign w:val="center"/>
          </w:tcPr>
          <w:p w:rsidR="004B1342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</w:t>
            </w:r>
            <w:r w:rsidR="00361A74" w:rsidRPr="00361A7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9" w:type="dxa"/>
            <w:vAlign w:val="center"/>
          </w:tcPr>
          <w:p w:rsidR="004B1342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ЗДРОВОХРАНЕНИЕ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8161A3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161A3">
              <w:rPr>
                <w:b/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D03F0A" w:rsidP="00D03F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«Реализация мероприятий по санитарно-эпидемическому благополучию Великоархангельскому сельскому поселению»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Основное мероприятие «Предупреждение и борьба с эпидемиями природного </w:t>
            </w:r>
            <w:r w:rsidRPr="00A57B38">
              <w:rPr>
                <w:sz w:val="22"/>
                <w:szCs w:val="22"/>
                <w:lang w:eastAsia="ru-RU"/>
              </w:rPr>
              <w:lastRenderedPageBreak/>
              <w:t>характера»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Выполнение других расходных обязательств (Закупка товаров ,работ и услуг для обеспечения государственных (муниципальных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области «Соцальная развитие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области»                   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Подпрограмма «Социальная  политика Великоархангельского сельского поселения»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AA58E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84 3 01 90470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5645B2" w:rsidRDefault="00A83893" w:rsidP="009A73F9">
            <w:pPr>
              <w:tabs>
                <w:tab w:val="left" w:pos="708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</w:t>
            </w:r>
            <w:r w:rsidRPr="00A57B38">
              <w:rPr>
                <w:sz w:val="22"/>
                <w:szCs w:val="22"/>
                <w:lang w:eastAsia="ru-RU"/>
              </w:rPr>
              <w:lastRenderedPageBreak/>
              <w:t>Воронежской области"</w:t>
            </w:r>
          </w:p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910220" w:rsidP="0091022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Подпрограмма « Развитие национальной экономики Великоархангельского сельского поселения»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91022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33282D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95" w:type="dxa"/>
            <w:vAlign w:val="center"/>
          </w:tcPr>
          <w:p w:rsidR="00562BF2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91022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3A7B01" w:rsidRPr="00A57B38" w:rsidTr="009A73F9">
        <w:tc>
          <w:tcPr>
            <w:tcW w:w="3302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95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84 4 01 90200</w:t>
            </w:r>
          </w:p>
        </w:tc>
        <w:tc>
          <w:tcPr>
            <w:tcW w:w="591" w:type="dxa"/>
            <w:vAlign w:val="center"/>
          </w:tcPr>
          <w:p w:rsidR="003A7B01" w:rsidRPr="00A57B38" w:rsidRDefault="007E0EDB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86" w:type="dxa"/>
            <w:vAlign w:val="center"/>
          </w:tcPr>
          <w:p w:rsidR="003A7B01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3A7B01" w:rsidRDefault="0091022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3A7B01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3A7B01" w:rsidRPr="00A57B38" w:rsidTr="009A73F9">
        <w:tc>
          <w:tcPr>
            <w:tcW w:w="3302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1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3A7B01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3A7B01" w:rsidRPr="00A57B38" w:rsidRDefault="0091022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3A7B01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3A7B01" w:rsidRPr="00A57B38" w:rsidTr="009A73F9">
        <w:tc>
          <w:tcPr>
            <w:tcW w:w="3302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95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85 3 00 00000</w:t>
            </w:r>
          </w:p>
        </w:tc>
        <w:tc>
          <w:tcPr>
            <w:tcW w:w="591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3A7B01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3A7B01" w:rsidRDefault="00E5749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3A7B01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64370" w:rsidRPr="00A57B38" w:rsidTr="009A73F9">
        <w:tc>
          <w:tcPr>
            <w:tcW w:w="3302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«Расходы на обеспечение функций органов местного самоуправления»</w:t>
            </w:r>
          </w:p>
        </w:tc>
        <w:tc>
          <w:tcPr>
            <w:tcW w:w="795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85 3 02 00000</w:t>
            </w:r>
          </w:p>
        </w:tc>
        <w:tc>
          <w:tcPr>
            <w:tcW w:w="591" w:type="dxa"/>
            <w:vAlign w:val="center"/>
          </w:tcPr>
          <w:p w:rsidR="00864370" w:rsidRPr="00A57B38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864370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864370" w:rsidRDefault="00E5749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864370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85 3 02 90200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562BF2" w:rsidRPr="00A57B38" w:rsidRDefault="00E5749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</w:tr>
    </w:tbl>
    <w:p w:rsidR="00562BF2" w:rsidRDefault="00562BF2" w:rsidP="00562BF2">
      <w:pPr>
        <w:jc w:val="center"/>
      </w:pPr>
    </w:p>
    <w:p w:rsidR="006D087F" w:rsidRDefault="006D087F"/>
    <w:p w:rsidR="006D087F" w:rsidRDefault="006D087F"/>
    <w:p w:rsidR="006D087F" w:rsidRDefault="006D087F" w:rsidP="006D087F">
      <w:pPr>
        <w:ind w:firstLine="0"/>
      </w:pPr>
    </w:p>
    <w:p w:rsidR="006D087F" w:rsidRDefault="006D087F" w:rsidP="006D087F">
      <w:pPr>
        <w:ind w:firstLine="0"/>
      </w:pPr>
    </w:p>
    <w:p w:rsidR="00562BF2" w:rsidRDefault="00562BF2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D621AD" w:rsidRDefault="00D621AD" w:rsidP="004854C2">
      <w:pPr>
        <w:tabs>
          <w:tab w:val="left" w:pos="6045"/>
          <w:tab w:val="right" w:pos="9355"/>
        </w:tabs>
        <w:ind w:firstLine="0"/>
        <w:jc w:val="right"/>
        <w:rPr>
          <w:iCs/>
          <w:szCs w:val="28"/>
          <w:lang w:eastAsia="ru-RU"/>
        </w:rPr>
      </w:pPr>
    </w:p>
    <w:p w:rsidR="0045391A" w:rsidRDefault="003B0633" w:rsidP="00875491">
      <w:pPr>
        <w:tabs>
          <w:tab w:val="left" w:pos="6045"/>
          <w:tab w:val="right" w:pos="9355"/>
        </w:tabs>
        <w:ind w:firstLine="0"/>
        <w:jc w:val="right"/>
        <w:rPr>
          <w:b/>
          <w:bCs/>
          <w:sz w:val="26"/>
          <w:szCs w:val="26"/>
          <w:lang w:eastAsia="ru-RU"/>
        </w:rPr>
      </w:pPr>
      <w:r>
        <w:rPr>
          <w:iCs/>
          <w:szCs w:val="28"/>
          <w:lang w:eastAsia="ru-RU"/>
        </w:rPr>
        <w:lastRenderedPageBreak/>
        <w:tab/>
      </w: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 w:rsidR="0008070E">
        <w:rPr>
          <w:iCs/>
          <w:szCs w:val="28"/>
          <w:lang w:eastAsia="ru-RU"/>
        </w:rPr>
        <w:tab/>
      </w:r>
    </w:p>
    <w:sectPr w:rsidR="0045391A" w:rsidSect="004B6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30" w:rsidRDefault="00E67330" w:rsidP="002B6A36">
      <w:r>
        <w:separator/>
      </w:r>
    </w:p>
  </w:endnote>
  <w:endnote w:type="continuationSeparator" w:id="1">
    <w:p w:rsidR="00E67330" w:rsidRDefault="00E67330" w:rsidP="002B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90" w:rsidRDefault="00B53F9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90" w:rsidRDefault="00B53F9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90" w:rsidRDefault="00B53F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30" w:rsidRDefault="00E67330" w:rsidP="002B6A36">
      <w:r>
        <w:separator/>
      </w:r>
    </w:p>
  </w:footnote>
  <w:footnote w:type="continuationSeparator" w:id="1">
    <w:p w:rsidR="00E67330" w:rsidRDefault="00E67330" w:rsidP="002B6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90" w:rsidRDefault="00B53F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90" w:rsidRDefault="00B53F9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90" w:rsidRDefault="00B53F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3A602F2A"/>
    <w:multiLevelType w:val="hybridMultilevel"/>
    <w:tmpl w:val="1A2C602C"/>
    <w:lvl w:ilvl="0" w:tplc="AF3E48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FD2524"/>
    <w:multiLevelType w:val="multilevel"/>
    <w:tmpl w:val="1F1AA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87F"/>
    <w:rsid w:val="000001F5"/>
    <w:rsid w:val="00005E1D"/>
    <w:rsid w:val="00013781"/>
    <w:rsid w:val="0001728B"/>
    <w:rsid w:val="00021D59"/>
    <w:rsid w:val="00025DFD"/>
    <w:rsid w:val="000347E7"/>
    <w:rsid w:val="00034921"/>
    <w:rsid w:val="000354E9"/>
    <w:rsid w:val="0004468B"/>
    <w:rsid w:val="00050516"/>
    <w:rsid w:val="0005335C"/>
    <w:rsid w:val="00055E0C"/>
    <w:rsid w:val="00063A7B"/>
    <w:rsid w:val="000731AD"/>
    <w:rsid w:val="00075863"/>
    <w:rsid w:val="0007642B"/>
    <w:rsid w:val="0008070E"/>
    <w:rsid w:val="00082EC2"/>
    <w:rsid w:val="00086868"/>
    <w:rsid w:val="000943CE"/>
    <w:rsid w:val="0009628E"/>
    <w:rsid w:val="000B0F1B"/>
    <w:rsid w:val="000B1891"/>
    <w:rsid w:val="000B44CE"/>
    <w:rsid w:val="000B5CC6"/>
    <w:rsid w:val="000C392B"/>
    <w:rsid w:val="000D4740"/>
    <w:rsid w:val="000D47A5"/>
    <w:rsid w:val="000D54DB"/>
    <w:rsid w:val="000E31C1"/>
    <w:rsid w:val="000E422C"/>
    <w:rsid w:val="000E687B"/>
    <w:rsid w:val="000F535B"/>
    <w:rsid w:val="0010274F"/>
    <w:rsid w:val="001030F4"/>
    <w:rsid w:val="00107358"/>
    <w:rsid w:val="00117CA4"/>
    <w:rsid w:val="0013663D"/>
    <w:rsid w:val="00144B39"/>
    <w:rsid w:val="0014577B"/>
    <w:rsid w:val="00145F38"/>
    <w:rsid w:val="00146838"/>
    <w:rsid w:val="00146BF9"/>
    <w:rsid w:val="00147AB0"/>
    <w:rsid w:val="001505D9"/>
    <w:rsid w:val="0015687F"/>
    <w:rsid w:val="00160052"/>
    <w:rsid w:val="00176548"/>
    <w:rsid w:val="00184FD5"/>
    <w:rsid w:val="00187F1A"/>
    <w:rsid w:val="00195569"/>
    <w:rsid w:val="001A22C9"/>
    <w:rsid w:val="001A73D3"/>
    <w:rsid w:val="001B1DF3"/>
    <w:rsid w:val="001B3221"/>
    <w:rsid w:val="001C0305"/>
    <w:rsid w:val="001C08CB"/>
    <w:rsid w:val="001C09B6"/>
    <w:rsid w:val="001C0FC6"/>
    <w:rsid w:val="001C37C5"/>
    <w:rsid w:val="001C51F9"/>
    <w:rsid w:val="001C6DAA"/>
    <w:rsid w:val="001D0EED"/>
    <w:rsid w:val="001D733E"/>
    <w:rsid w:val="001D7C57"/>
    <w:rsid w:val="001E3BF6"/>
    <w:rsid w:val="001E5E2C"/>
    <w:rsid w:val="001E617F"/>
    <w:rsid w:val="001F44E9"/>
    <w:rsid w:val="001F6A4C"/>
    <w:rsid w:val="001F7FB5"/>
    <w:rsid w:val="00201564"/>
    <w:rsid w:val="00201ABF"/>
    <w:rsid w:val="00205A4A"/>
    <w:rsid w:val="0020778A"/>
    <w:rsid w:val="002133BF"/>
    <w:rsid w:val="00220F0E"/>
    <w:rsid w:val="00226A51"/>
    <w:rsid w:val="002307C6"/>
    <w:rsid w:val="00232847"/>
    <w:rsid w:val="002446B2"/>
    <w:rsid w:val="00250C02"/>
    <w:rsid w:val="00254AA9"/>
    <w:rsid w:val="00257289"/>
    <w:rsid w:val="0026799A"/>
    <w:rsid w:val="00274ACA"/>
    <w:rsid w:val="00280D0D"/>
    <w:rsid w:val="00285A7A"/>
    <w:rsid w:val="00286B6F"/>
    <w:rsid w:val="00293553"/>
    <w:rsid w:val="00293D22"/>
    <w:rsid w:val="00296599"/>
    <w:rsid w:val="002B6A36"/>
    <w:rsid w:val="002C1541"/>
    <w:rsid w:val="002C1B36"/>
    <w:rsid w:val="002C5399"/>
    <w:rsid w:val="002C5559"/>
    <w:rsid w:val="002D1185"/>
    <w:rsid w:val="002E6F9E"/>
    <w:rsid w:val="002F1FC4"/>
    <w:rsid w:val="00304519"/>
    <w:rsid w:val="00305525"/>
    <w:rsid w:val="00314971"/>
    <w:rsid w:val="003221FA"/>
    <w:rsid w:val="00326484"/>
    <w:rsid w:val="003327C8"/>
    <w:rsid w:val="0033282D"/>
    <w:rsid w:val="00333770"/>
    <w:rsid w:val="0034000E"/>
    <w:rsid w:val="00344A58"/>
    <w:rsid w:val="00361A74"/>
    <w:rsid w:val="00364451"/>
    <w:rsid w:val="00371E51"/>
    <w:rsid w:val="00374CB3"/>
    <w:rsid w:val="0037618A"/>
    <w:rsid w:val="0038415D"/>
    <w:rsid w:val="00385035"/>
    <w:rsid w:val="00386224"/>
    <w:rsid w:val="0039136D"/>
    <w:rsid w:val="0039177F"/>
    <w:rsid w:val="003943EF"/>
    <w:rsid w:val="003A076E"/>
    <w:rsid w:val="003A16B1"/>
    <w:rsid w:val="003A2E06"/>
    <w:rsid w:val="003A30C0"/>
    <w:rsid w:val="003A7B01"/>
    <w:rsid w:val="003B0633"/>
    <w:rsid w:val="003B3815"/>
    <w:rsid w:val="003B49C8"/>
    <w:rsid w:val="003B6117"/>
    <w:rsid w:val="003B6723"/>
    <w:rsid w:val="003D0613"/>
    <w:rsid w:val="003D7FD7"/>
    <w:rsid w:val="003E3383"/>
    <w:rsid w:val="003F036E"/>
    <w:rsid w:val="0040450C"/>
    <w:rsid w:val="00404B0D"/>
    <w:rsid w:val="004064C8"/>
    <w:rsid w:val="00415047"/>
    <w:rsid w:val="00417AD0"/>
    <w:rsid w:val="004208B1"/>
    <w:rsid w:val="00421658"/>
    <w:rsid w:val="00423B4E"/>
    <w:rsid w:val="00424DAC"/>
    <w:rsid w:val="0042676E"/>
    <w:rsid w:val="0042746B"/>
    <w:rsid w:val="00430151"/>
    <w:rsid w:val="00437A50"/>
    <w:rsid w:val="00447F46"/>
    <w:rsid w:val="0045391A"/>
    <w:rsid w:val="00455800"/>
    <w:rsid w:val="00457C5D"/>
    <w:rsid w:val="00460A14"/>
    <w:rsid w:val="004649C7"/>
    <w:rsid w:val="004732E4"/>
    <w:rsid w:val="00481C0A"/>
    <w:rsid w:val="004829F8"/>
    <w:rsid w:val="00483CC3"/>
    <w:rsid w:val="004854C2"/>
    <w:rsid w:val="00487C22"/>
    <w:rsid w:val="00490595"/>
    <w:rsid w:val="004A46E0"/>
    <w:rsid w:val="004A5DED"/>
    <w:rsid w:val="004A7CFD"/>
    <w:rsid w:val="004B1342"/>
    <w:rsid w:val="004B2853"/>
    <w:rsid w:val="004B61C8"/>
    <w:rsid w:val="004C3CA0"/>
    <w:rsid w:val="004D162F"/>
    <w:rsid w:val="004D1A32"/>
    <w:rsid w:val="004D612D"/>
    <w:rsid w:val="004E105B"/>
    <w:rsid w:val="004E16CF"/>
    <w:rsid w:val="004E1FDA"/>
    <w:rsid w:val="004E40DB"/>
    <w:rsid w:val="004F0C16"/>
    <w:rsid w:val="004F1A38"/>
    <w:rsid w:val="004F2587"/>
    <w:rsid w:val="004F6E5D"/>
    <w:rsid w:val="00500FBE"/>
    <w:rsid w:val="00501D7C"/>
    <w:rsid w:val="00506CC7"/>
    <w:rsid w:val="00514178"/>
    <w:rsid w:val="00517BBF"/>
    <w:rsid w:val="00520F17"/>
    <w:rsid w:val="00522071"/>
    <w:rsid w:val="00531345"/>
    <w:rsid w:val="00533490"/>
    <w:rsid w:val="00535561"/>
    <w:rsid w:val="00537B07"/>
    <w:rsid w:val="0054140D"/>
    <w:rsid w:val="0054353A"/>
    <w:rsid w:val="00551362"/>
    <w:rsid w:val="00555340"/>
    <w:rsid w:val="00555F61"/>
    <w:rsid w:val="005627AD"/>
    <w:rsid w:val="00562BF2"/>
    <w:rsid w:val="005645B2"/>
    <w:rsid w:val="00566BE3"/>
    <w:rsid w:val="00570064"/>
    <w:rsid w:val="005719C8"/>
    <w:rsid w:val="00577678"/>
    <w:rsid w:val="00596097"/>
    <w:rsid w:val="00597AAC"/>
    <w:rsid w:val="005A2493"/>
    <w:rsid w:val="005B1E9B"/>
    <w:rsid w:val="005B4AD0"/>
    <w:rsid w:val="005B7A8C"/>
    <w:rsid w:val="005C2AD7"/>
    <w:rsid w:val="005C601A"/>
    <w:rsid w:val="005C6393"/>
    <w:rsid w:val="005D1BC0"/>
    <w:rsid w:val="005D4C49"/>
    <w:rsid w:val="005E2F1A"/>
    <w:rsid w:val="005E3BDA"/>
    <w:rsid w:val="005E4015"/>
    <w:rsid w:val="005F2E43"/>
    <w:rsid w:val="005F432B"/>
    <w:rsid w:val="005F7B2F"/>
    <w:rsid w:val="006025BA"/>
    <w:rsid w:val="00602F03"/>
    <w:rsid w:val="00614E16"/>
    <w:rsid w:val="006306EF"/>
    <w:rsid w:val="00630E9C"/>
    <w:rsid w:val="00637883"/>
    <w:rsid w:val="0064076E"/>
    <w:rsid w:val="0065117F"/>
    <w:rsid w:val="006520F2"/>
    <w:rsid w:val="00655654"/>
    <w:rsid w:val="00664516"/>
    <w:rsid w:val="006652C9"/>
    <w:rsid w:val="00676055"/>
    <w:rsid w:val="006772B9"/>
    <w:rsid w:val="0067757E"/>
    <w:rsid w:val="006838F6"/>
    <w:rsid w:val="00684CD1"/>
    <w:rsid w:val="0068561A"/>
    <w:rsid w:val="0069346F"/>
    <w:rsid w:val="0069364B"/>
    <w:rsid w:val="006A4238"/>
    <w:rsid w:val="006A7C3D"/>
    <w:rsid w:val="006B2409"/>
    <w:rsid w:val="006B7D40"/>
    <w:rsid w:val="006D087F"/>
    <w:rsid w:val="006D2298"/>
    <w:rsid w:val="006D2E5C"/>
    <w:rsid w:val="006D4252"/>
    <w:rsid w:val="006E2804"/>
    <w:rsid w:val="006F1110"/>
    <w:rsid w:val="006F2908"/>
    <w:rsid w:val="007049B5"/>
    <w:rsid w:val="007056BD"/>
    <w:rsid w:val="007075B2"/>
    <w:rsid w:val="00710F68"/>
    <w:rsid w:val="00711E4E"/>
    <w:rsid w:val="00712B1D"/>
    <w:rsid w:val="00713ABF"/>
    <w:rsid w:val="00715249"/>
    <w:rsid w:val="007162BF"/>
    <w:rsid w:val="0072498B"/>
    <w:rsid w:val="00732B91"/>
    <w:rsid w:val="007344CB"/>
    <w:rsid w:val="00736AC7"/>
    <w:rsid w:val="0074578D"/>
    <w:rsid w:val="00745E47"/>
    <w:rsid w:val="00753EE5"/>
    <w:rsid w:val="00755788"/>
    <w:rsid w:val="00756CFB"/>
    <w:rsid w:val="00763003"/>
    <w:rsid w:val="007637F9"/>
    <w:rsid w:val="00765AE7"/>
    <w:rsid w:val="0078231E"/>
    <w:rsid w:val="00782E68"/>
    <w:rsid w:val="0079386C"/>
    <w:rsid w:val="00794FFD"/>
    <w:rsid w:val="007A055A"/>
    <w:rsid w:val="007A54A5"/>
    <w:rsid w:val="007A5FA7"/>
    <w:rsid w:val="007B0ED3"/>
    <w:rsid w:val="007B1E34"/>
    <w:rsid w:val="007C3A69"/>
    <w:rsid w:val="007D2BB2"/>
    <w:rsid w:val="007D49BD"/>
    <w:rsid w:val="007D5E9F"/>
    <w:rsid w:val="007D7D92"/>
    <w:rsid w:val="007E0EDB"/>
    <w:rsid w:val="007E12EA"/>
    <w:rsid w:val="007E19BF"/>
    <w:rsid w:val="007E5D77"/>
    <w:rsid w:val="007F072F"/>
    <w:rsid w:val="00806A21"/>
    <w:rsid w:val="008072A7"/>
    <w:rsid w:val="0081440E"/>
    <w:rsid w:val="00814E7A"/>
    <w:rsid w:val="008161A3"/>
    <w:rsid w:val="00821FC5"/>
    <w:rsid w:val="00825503"/>
    <w:rsid w:val="00827065"/>
    <w:rsid w:val="00830EC2"/>
    <w:rsid w:val="00831CE8"/>
    <w:rsid w:val="00836790"/>
    <w:rsid w:val="00843610"/>
    <w:rsid w:val="00850633"/>
    <w:rsid w:val="0085252C"/>
    <w:rsid w:val="008578BD"/>
    <w:rsid w:val="00861029"/>
    <w:rsid w:val="00864370"/>
    <w:rsid w:val="0086606E"/>
    <w:rsid w:val="00872748"/>
    <w:rsid w:val="00874F4B"/>
    <w:rsid w:val="00875491"/>
    <w:rsid w:val="00875C46"/>
    <w:rsid w:val="00880C76"/>
    <w:rsid w:val="00881521"/>
    <w:rsid w:val="00883DB7"/>
    <w:rsid w:val="00884674"/>
    <w:rsid w:val="00891D59"/>
    <w:rsid w:val="008961CF"/>
    <w:rsid w:val="008A007B"/>
    <w:rsid w:val="008B1D03"/>
    <w:rsid w:val="008B3244"/>
    <w:rsid w:val="008D129C"/>
    <w:rsid w:val="008D5CBB"/>
    <w:rsid w:val="008F3CD8"/>
    <w:rsid w:val="008F69D2"/>
    <w:rsid w:val="00905D9B"/>
    <w:rsid w:val="009071FD"/>
    <w:rsid w:val="00907490"/>
    <w:rsid w:val="00910220"/>
    <w:rsid w:val="00910F1E"/>
    <w:rsid w:val="009112DE"/>
    <w:rsid w:val="0091168D"/>
    <w:rsid w:val="009161C2"/>
    <w:rsid w:val="009167B9"/>
    <w:rsid w:val="009167EF"/>
    <w:rsid w:val="00921BC7"/>
    <w:rsid w:val="0092340B"/>
    <w:rsid w:val="009364D9"/>
    <w:rsid w:val="009379A8"/>
    <w:rsid w:val="00937E32"/>
    <w:rsid w:val="009420CC"/>
    <w:rsid w:val="009452E7"/>
    <w:rsid w:val="00947287"/>
    <w:rsid w:val="00957EF9"/>
    <w:rsid w:val="00960361"/>
    <w:rsid w:val="00964376"/>
    <w:rsid w:val="00966A28"/>
    <w:rsid w:val="00967901"/>
    <w:rsid w:val="009711A6"/>
    <w:rsid w:val="0097529D"/>
    <w:rsid w:val="0097688D"/>
    <w:rsid w:val="009770A9"/>
    <w:rsid w:val="00980378"/>
    <w:rsid w:val="00984127"/>
    <w:rsid w:val="00991C3A"/>
    <w:rsid w:val="00995655"/>
    <w:rsid w:val="00996E83"/>
    <w:rsid w:val="009A2CDA"/>
    <w:rsid w:val="009A73F9"/>
    <w:rsid w:val="009B0D75"/>
    <w:rsid w:val="009B1B65"/>
    <w:rsid w:val="009B4255"/>
    <w:rsid w:val="009B686F"/>
    <w:rsid w:val="009C1683"/>
    <w:rsid w:val="009C1A1C"/>
    <w:rsid w:val="009C362A"/>
    <w:rsid w:val="009C4981"/>
    <w:rsid w:val="009C6E77"/>
    <w:rsid w:val="009D2871"/>
    <w:rsid w:val="009D65F6"/>
    <w:rsid w:val="009D76D5"/>
    <w:rsid w:val="009E6D69"/>
    <w:rsid w:val="009F5A48"/>
    <w:rsid w:val="009F75AC"/>
    <w:rsid w:val="00A06426"/>
    <w:rsid w:val="00A13012"/>
    <w:rsid w:val="00A20FBE"/>
    <w:rsid w:val="00A223C8"/>
    <w:rsid w:val="00A23FEF"/>
    <w:rsid w:val="00A24FCC"/>
    <w:rsid w:val="00A2536B"/>
    <w:rsid w:val="00A25B70"/>
    <w:rsid w:val="00A267D7"/>
    <w:rsid w:val="00A26F45"/>
    <w:rsid w:val="00A2778F"/>
    <w:rsid w:val="00A40E6C"/>
    <w:rsid w:val="00A41D56"/>
    <w:rsid w:val="00A5127A"/>
    <w:rsid w:val="00A5163D"/>
    <w:rsid w:val="00A56330"/>
    <w:rsid w:val="00A72483"/>
    <w:rsid w:val="00A81B25"/>
    <w:rsid w:val="00A83893"/>
    <w:rsid w:val="00A851A4"/>
    <w:rsid w:val="00A958C0"/>
    <w:rsid w:val="00A96E93"/>
    <w:rsid w:val="00AA25DF"/>
    <w:rsid w:val="00AA58E8"/>
    <w:rsid w:val="00AB34C8"/>
    <w:rsid w:val="00AB7BB3"/>
    <w:rsid w:val="00AC7850"/>
    <w:rsid w:val="00AC7E25"/>
    <w:rsid w:val="00AD2F63"/>
    <w:rsid w:val="00AD6905"/>
    <w:rsid w:val="00AE114B"/>
    <w:rsid w:val="00AE7BA9"/>
    <w:rsid w:val="00AF48E7"/>
    <w:rsid w:val="00AF4C9D"/>
    <w:rsid w:val="00AF4F97"/>
    <w:rsid w:val="00AF712F"/>
    <w:rsid w:val="00B0797D"/>
    <w:rsid w:val="00B151CC"/>
    <w:rsid w:val="00B202C6"/>
    <w:rsid w:val="00B232AB"/>
    <w:rsid w:val="00B2510B"/>
    <w:rsid w:val="00B33C0B"/>
    <w:rsid w:val="00B35BBB"/>
    <w:rsid w:val="00B37204"/>
    <w:rsid w:val="00B44554"/>
    <w:rsid w:val="00B453E9"/>
    <w:rsid w:val="00B45ACF"/>
    <w:rsid w:val="00B528CC"/>
    <w:rsid w:val="00B53F90"/>
    <w:rsid w:val="00B60B25"/>
    <w:rsid w:val="00B6352D"/>
    <w:rsid w:val="00B63BD0"/>
    <w:rsid w:val="00B640DA"/>
    <w:rsid w:val="00B777B0"/>
    <w:rsid w:val="00B80151"/>
    <w:rsid w:val="00B80650"/>
    <w:rsid w:val="00B94AAC"/>
    <w:rsid w:val="00BA628B"/>
    <w:rsid w:val="00BA68EF"/>
    <w:rsid w:val="00BA6B25"/>
    <w:rsid w:val="00BA7537"/>
    <w:rsid w:val="00BB53F6"/>
    <w:rsid w:val="00BC0090"/>
    <w:rsid w:val="00BC0714"/>
    <w:rsid w:val="00BC07B4"/>
    <w:rsid w:val="00BC31F0"/>
    <w:rsid w:val="00BD11FA"/>
    <w:rsid w:val="00BD2AE0"/>
    <w:rsid w:val="00BE2D63"/>
    <w:rsid w:val="00BF0C4B"/>
    <w:rsid w:val="00BF199D"/>
    <w:rsid w:val="00BF390E"/>
    <w:rsid w:val="00C0113F"/>
    <w:rsid w:val="00C10B1D"/>
    <w:rsid w:val="00C15C9F"/>
    <w:rsid w:val="00C172A3"/>
    <w:rsid w:val="00C224DA"/>
    <w:rsid w:val="00C254B5"/>
    <w:rsid w:val="00C27D8D"/>
    <w:rsid w:val="00C32E5C"/>
    <w:rsid w:val="00C3322E"/>
    <w:rsid w:val="00C46F3D"/>
    <w:rsid w:val="00C50D1A"/>
    <w:rsid w:val="00C523D5"/>
    <w:rsid w:val="00C5425E"/>
    <w:rsid w:val="00C56E6B"/>
    <w:rsid w:val="00C64365"/>
    <w:rsid w:val="00C64F4D"/>
    <w:rsid w:val="00C7227C"/>
    <w:rsid w:val="00C7411E"/>
    <w:rsid w:val="00C75C13"/>
    <w:rsid w:val="00C805FB"/>
    <w:rsid w:val="00C81B35"/>
    <w:rsid w:val="00C833C8"/>
    <w:rsid w:val="00C869D8"/>
    <w:rsid w:val="00C92278"/>
    <w:rsid w:val="00C96901"/>
    <w:rsid w:val="00C974F1"/>
    <w:rsid w:val="00CA0C04"/>
    <w:rsid w:val="00CA4AA2"/>
    <w:rsid w:val="00CA5FAA"/>
    <w:rsid w:val="00CC2566"/>
    <w:rsid w:val="00CC45B2"/>
    <w:rsid w:val="00CD1B26"/>
    <w:rsid w:val="00CE0B6E"/>
    <w:rsid w:val="00CE1F36"/>
    <w:rsid w:val="00CE20BA"/>
    <w:rsid w:val="00CF1D1A"/>
    <w:rsid w:val="00CF1F9F"/>
    <w:rsid w:val="00CF41BC"/>
    <w:rsid w:val="00CF6539"/>
    <w:rsid w:val="00D0205F"/>
    <w:rsid w:val="00D03F0A"/>
    <w:rsid w:val="00D0716D"/>
    <w:rsid w:val="00D10857"/>
    <w:rsid w:val="00D11F0F"/>
    <w:rsid w:val="00D1601B"/>
    <w:rsid w:val="00D17773"/>
    <w:rsid w:val="00D20057"/>
    <w:rsid w:val="00D307B2"/>
    <w:rsid w:val="00D3345C"/>
    <w:rsid w:val="00D342DA"/>
    <w:rsid w:val="00D34A74"/>
    <w:rsid w:val="00D35B2A"/>
    <w:rsid w:val="00D413E4"/>
    <w:rsid w:val="00D455D6"/>
    <w:rsid w:val="00D57F97"/>
    <w:rsid w:val="00D621AD"/>
    <w:rsid w:val="00D627FB"/>
    <w:rsid w:val="00D633F9"/>
    <w:rsid w:val="00D73D18"/>
    <w:rsid w:val="00D8256E"/>
    <w:rsid w:val="00D84807"/>
    <w:rsid w:val="00D9021B"/>
    <w:rsid w:val="00D931E1"/>
    <w:rsid w:val="00D94A2A"/>
    <w:rsid w:val="00D95FAE"/>
    <w:rsid w:val="00D9652F"/>
    <w:rsid w:val="00D9797F"/>
    <w:rsid w:val="00DA43C1"/>
    <w:rsid w:val="00DA670F"/>
    <w:rsid w:val="00DB4C79"/>
    <w:rsid w:val="00DB4F64"/>
    <w:rsid w:val="00DC28C7"/>
    <w:rsid w:val="00DC3578"/>
    <w:rsid w:val="00DC4798"/>
    <w:rsid w:val="00DC6E73"/>
    <w:rsid w:val="00DD4F96"/>
    <w:rsid w:val="00DD6A31"/>
    <w:rsid w:val="00DE13B2"/>
    <w:rsid w:val="00DE6DD3"/>
    <w:rsid w:val="00DF60B7"/>
    <w:rsid w:val="00E03AE8"/>
    <w:rsid w:val="00E03B82"/>
    <w:rsid w:val="00E21673"/>
    <w:rsid w:val="00E2263C"/>
    <w:rsid w:val="00E27955"/>
    <w:rsid w:val="00E30393"/>
    <w:rsid w:val="00E32B2E"/>
    <w:rsid w:val="00E404B5"/>
    <w:rsid w:val="00E407E0"/>
    <w:rsid w:val="00E44075"/>
    <w:rsid w:val="00E501FE"/>
    <w:rsid w:val="00E57493"/>
    <w:rsid w:val="00E67330"/>
    <w:rsid w:val="00E73D48"/>
    <w:rsid w:val="00E743D8"/>
    <w:rsid w:val="00E74646"/>
    <w:rsid w:val="00E75DEA"/>
    <w:rsid w:val="00E84FF2"/>
    <w:rsid w:val="00E86915"/>
    <w:rsid w:val="00E9052D"/>
    <w:rsid w:val="00E9709F"/>
    <w:rsid w:val="00EA4C83"/>
    <w:rsid w:val="00EA7CBC"/>
    <w:rsid w:val="00EB2D8E"/>
    <w:rsid w:val="00EC5773"/>
    <w:rsid w:val="00EC5CAD"/>
    <w:rsid w:val="00EC7DC4"/>
    <w:rsid w:val="00ED1164"/>
    <w:rsid w:val="00ED6303"/>
    <w:rsid w:val="00EE1CE7"/>
    <w:rsid w:val="00EE2D2F"/>
    <w:rsid w:val="00EE414F"/>
    <w:rsid w:val="00EE446A"/>
    <w:rsid w:val="00EF07F1"/>
    <w:rsid w:val="00EF61E7"/>
    <w:rsid w:val="00EF6BEB"/>
    <w:rsid w:val="00EF799F"/>
    <w:rsid w:val="00F00F6A"/>
    <w:rsid w:val="00F125F0"/>
    <w:rsid w:val="00F132AF"/>
    <w:rsid w:val="00F239FE"/>
    <w:rsid w:val="00F23D08"/>
    <w:rsid w:val="00F31453"/>
    <w:rsid w:val="00F358C8"/>
    <w:rsid w:val="00F36C1C"/>
    <w:rsid w:val="00F44A93"/>
    <w:rsid w:val="00F46B07"/>
    <w:rsid w:val="00F505F3"/>
    <w:rsid w:val="00F52A94"/>
    <w:rsid w:val="00F55F41"/>
    <w:rsid w:val="00F56010"/>
    <w:rsid w:val="00F56142"/>
    <w:rsid w:val="00F609C9"/>
    <w:rsid w:val="00F61F52"/>
    <w:rsid w:val="00F62081"/>
    <w:rsid w:val="00F633B0"/>
    <w:rsid w:val="00F6606B"/>
    <w:rsid w:val="00F66F62"/>
    <w:rsid w:val="00F76F5B"/>
    <w:rsid w:val="00F77897"/>
    <w:rsid w:val="00F82B9D"/>
    <w:rsid w:val="00F82E0D"/>
    <w:rsid w:val="00F86569"/>
    <w:rsid w:val="00F87752"/>
    <w:rsid w:val="00F87E11"/>
    <w:rsid w:val="00F918EB"/>
    <w:rsid w:val="00F97697"/>
    <w:rsid w:val="00FA0FA5"/>
    <w:rsid w:val="00FA4197"/>
    <w:rsid w:val="00FA7F37"/>
    <w:rsid w:val="00FB1291"/>
    <w:rsid w:val="00FB5625"/>
    <w:rsid w:val="00FC14A0"/>
    <w:rsid w:val="00FC65EE"/>
    <w:rsid w:val="00FD3937"/>
    <w:rsid w:val="00FD4FEA"/>
    <w:rsid w:val="00FD5EBB"/>
    <w:rsid w:val="00FE4ECC"/>
    <w:rsid w:val="00FF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7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0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6D087F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D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C805F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05F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56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обычныйЖир"/>
    <w:basedOn w:val="a"/>
    <w:rsid w:val="00293D22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c"/>
    <w:next w:val="ac"/>
    <w:rsid w:val="00293D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293D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293D2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884674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msonormal0">
    <w:name w:val="msonormal"/>
    <w:basedOn w:val="a0"/>
    <w:rsid w:val="004A5DED"/>
  </w:style>
  <w:style w:type="character" w:customStyle="1" w:styleId="90">
    <w:name w:val="Заголовок 9 Знак"/>
    <w:basedOn w:val="a0"/>
    <w:link w:val="9"/>
    <w:rsid w:val="00C4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7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0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6D087F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D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C805F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05F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56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обычныйЖир"/>
    <w:basedOn w:val="a"/>
    <w:rsid w:val="00293D22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c"/>
    <w:next w:val="ac"/>
    <w:rsid w:val="00293D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293D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293D2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884674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msonormal0">
    <w:name w:val="msonormal"/>
    <w:basedOn w:val="a0"/>
    <w:rsid w:val="004A5DED"/>
  </w:style>
  <w:style w:type="character" w:customStyle="1" w:styleId="90">
    <w:name w:val="Заголовок 9 Знак"/>
    <w:basedOn w:val="a0"/>
    <w:link w:val="9"/>
    <w:rsid w:val="00C4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D171-2CAF-4462-87CE-A03CFCF8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13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108</cp:revision>
  <cp:lastPrinted>2021-06-15T09:13:00Z</cp:lastPrinted>
  <dcterms:created xsi:type="dcterms:W3CDTF">2020-11-28T12:51:00Z</dcterms:created>
  <dcterms:modified xsi:type="dcterms:W3CDTF">2021-09-22T08:17:00Z</dcterms:modified>
</cp:coreProperties>
</file>