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7D" w:rsidRPr="003E6184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61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народных депутатов</w:t>
      </w:r>
    </w:p>
    <w:p w:rsidR="00F6357D" w:rsidRPr="003E6184" w:rsidRDefault="003E6184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Великоархангельского</w:t>
      </w:r>
      <w:r w:rsidR="00F6357D" w:rsidRPr="003E6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F6357D" w:rsidRPr="003E6184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61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Бутурлиновского муниципального района</w:t>
      </w:r>
    </w:p>
    <w:p w:rsidR="00F6357D" w:rsidRPr="003E6184" w:rsidRDefault="00F6357D" w:rsidP="00F635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3E61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Воронежской области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F6357D" w:rsidRPr="003E6184" w:rsidRDefault="00423E02" w:rsidP="0085102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  2</w:t>
      </w:r>
      <w:r w:rsidR="003E6184"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>7</w:t>
      </w:r>
      <w:proofErr w:type="gramEnd"/>
      <w:r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сентября  202</w:t>
      </w:r>
      <w:r w:rsidR="003E6184"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3F6E88"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     </w:t>
      </w:r>
      <w:r w:rsidR="001C50ED"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3E6184">
        <w:rPr>
          <w:rFonts w:ascii="Times New Roman" w:hAnsi="Times New Roman" w:cs="Times New Roman"/>
          <w:sz w:val="28"/>
          <w:szCs w:val="28"/>
          <w:u w:val="single"/>
          <w:lang w:eastAsia="ru-RU"/>
        </w:rPr>
        <w:t>07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1020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3E6184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Великоархангельское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020" w:rsidRPr="00851020" w:rsidRDefault="003E6184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О постоянных</w:t>
      </w:r>
      <w:r w:rsidR="00851020" w:rsidRPr="00851020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комиссиях 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851020" w:rsidRPr="00851020" w:rsidRDefault="003E6184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Великоархангельского</w:t>
      </w:r>
      <w:r w:rsidR="00851020" w:rsidRPr="0085102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Уставом </w:t>
      </w:r>
      <w:r w:rsidR="003E6184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E6184" w:rsidRPr="00851020">
        <w:rPr>
          <w:rFonts w:ascii="Times New Roman" w:eastAsia="Calibri" w:hAnsi="Times New Roman" w:cs="Times New Roman"/>
          <w:sz w:val="28"/>
          <w:szCs w:val="28"/>
        </w:rPr>
        <w:t>поселения, регламентом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</w:t>
      </w:r>
      <w:r w:rsidR="003E6184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E6184" w:rsidRPr="00851020">
        <w:rPr>
          <w:rFonts w:ascii="Times New Roman" w:eastAsia="Calibri" w:hAnsi="Times New Roman" w:cs="Times New Roman"/>
          <w:sz w:val="28"/>
          <w:szCs w:val="28"/>
        </w:rPr>
        <w:t>поселения Совет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народных депутатов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85102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1. Образовать следующие постоянные комиссии при Совете народных депутатов </w:t>
      </w:r>
      <w:r w:rsidR="003E6184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района: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i/>
          <w:sz w:val="28"/>
          <w:szCs w:val="28"/>
        </w:rPr>
        <w:t>- комиссия по социальным вопросам;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i/>
          <w:sz w:val="28"/>
          <w:szCs w:val="28"/>
        </w:rPr>
        <w:t>- планово-бюджетной комиссия;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3E6184">
        <w:rPr>
          <w:rFonts w:ascii="Times New Roman" w:eastAsia="Calibri" w:hAnsi="Times New Roman" w:cs="Times New Roman"/>
          <w:i/>
          <w:sz w:val="28"/>
          <w:szCs w:val="28"/>
        </w:rPr>
        <w:t xml:space="preserve"> аграрная </w:t>
      </w:r>
      <w:r w:rsidRPr="00851020">
        <w:rPr>
          <w:rFonts w:ascii="Times New Roman" w:eastAsia="Calibri" w:hAnsi="Times New Roman" w:cs="Times New Roman"/>
          <w:i/>
          <w:sz w:val="28"/>
          <w:szCs w:val="28"/>
        </w:rPr>
        <w:t>комиссия.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>2. Утвердить состав комиссий согласно приложению № 1 к настоящему решению.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3E6184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851020" w:rsidRDefault="00851020" w:rsidP="008510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E6184" w:rsidRPr="003E6184" w:rsidRDefault="003E6184" w:rsidP="003E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Великоархангельского </w:t>
      </w:r>
    </w:p>
    <w:p w:rsidR="003E6184" w:rsidRPr="003E6184" w:rsidRDefault="003E6184" w:rsidP="003E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</w:t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О.В. Моклякова</w:t>
      </w:r>
    </w:p>
    <w:p w:rsidR="003E6184" w:rsidRPr="003E6184" w:rsidRDefault="003E6184" w:rsidP="003E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E6184" w:rsidRPr="003E6184" w:rsidRDefault="003E6184" w:rsidP="003E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Совета народных </w:t>
      </w:r>
    </w:p>
    <w:p w:rsidR="003E6184" w:rsidRPr="003E6184" w:rsidRDefault="003E6184" w:rsidP="003E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депутатов Великоархангельского </w:t>
      </w:r>
    </w:p>
    <w:p w:rsidR="003E6184" w:rsidRPr="003E6184" w:rsidRDefault="003E6184" w:rsidP="003E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</w:t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E618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С.Ю. Божко</w:t>
      </w:r>
    </w:p>
    <w:p w:rsidR="00F6357D" w:rsidRPr="001C50E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6270E4" w:rsidRDefault="003E6184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6357D"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</w:p>
    <w:p w:rsidR="00F6357D" w:rsidRPr="00F6357D" w:rsidRDefault="00851020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1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3E6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57D"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при Совете народных депутатов</w:t>
      </w:r>
    </w:p>
    <w:p w:rsidR="00F6357D" w:rsidRPr="00F6357D" w:rsidRDefault="003E6184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F6357D"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440"/>
        <w:gridCol w:w="63"/>
        <w:gridCol w:w="4075"/>
      </w:tblGrid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СОЦИАЛЬНЫМ ВОПРОСАМ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Золотарь Лидия Ивановна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851020" w:rsidRDefault="003E6184" w:rsidP="0085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Романцова Татьяна Васильевна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Яна Викторовна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ПЛАНОВО-БЮДЖЕТНАЯ КОМИССИЯ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Иголкина Галина Николаевна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Штанько Елена Александровна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 Артур Владимирович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3E6184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АГРАРН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357D"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КОМИССИЯ 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 Евгений Васильевич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Древаль Олег Витальевич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E6184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 Алексей Александрович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27" w:rsidRDefault="00B00E27">
      <w:bookmarkStart w:id="0" w:name="_GoBack"/>
      <w:bookmarkEnd w:id="0"/>
    </w:p>
    <w:sectPr w:rsidR="00B00E27" w:rsidSect="008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57D"/>
    <w:rsid w:val="000A4989"/>
    <w:rsid w:val="001C50ED"/>
    <w:rsid w:val="00297C25"/>
    <w:rsid w:val="002E7B82"/>
    <w:rsid w:val="003E6184"/>
    <w:rsid w:val="003F6E88"/>
    <w:rsid w:val="00420A59"/>
    <w:rsid w:val="00423E02"/>
    <w:rsid w:val="00472E99"/>
    <w:rsid w:val="00612B25"/>
    <w:rsid w:val="006270E4"/>
    <w:rsid w:val="007534DA"/>
    <w:rsid w:val="00851020"/>
    <w:rsid w:val="0087451D"/>
    <w:rsid w:val="00B00E27"/>
    <w:rsid w:val="00CF6E93"/>
    <w:rsid w:val="00E7025A"/>
    <w:rsid w:val="00F6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442D-AF4D-4239-A59E-40029B4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70E4"/>
    <w:pPr>
      <w:spacing w:after="0" w:line="240" w:lineRule="auto"/>
    </w:pPr>
  </w:style>
  <w:style w:type="table" w:styleId="a6">
    <w:name w:val="Table Grid"/>
    <w:basedOn w:val="a1"/>
    <w:rsid w:val="0062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2022-09-27T11:32:00Z</cp:lastPrinted>
  <dcterms:created xsi:type="dcterms:W3CDTF">2017-05-16T17:02:00Z</dcterms:created>
  <dcterms:modified xsi:type="dcterms:W3CDTF">2024-09-26T06:05:00Z</dcterms:modified>
</cp:coreProperties>
</file>