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39" w:rsidRPr="00182031" w:rsidRDefault="008B3C39" w:rsidP="001820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0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33425"/>
            <wp:effectExtent l="19050" t="0" r="9525" b="0"/>
            <wp:docPr id="1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031" w:rsidRPr="00182031" w:rsidRDefault="008B3C39" w:rsidP="007805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031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Администрация </w:t>
      </w:r>
    </w:p>
    <w:p w:rsidR="008B3C39" w:rsidRPr="00182031" w:rsidRDefault="0034221E" w:rsidP="007805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82031">
        <w:rPr>
          <w:rFonts w:ascii="Times New Roman" w:hAnsi="Times New Roman" w:cs="Times New Roman"/>
          <w:b/>
          <w:i/>
          <w:sz w:val="28"/>
          <w:szCs w:val="28"/>
        </w:rPr>
        <w:t>Великоархангельского</w:t>
      </w:r>
      <w:r w:rsidR="008B3C39" w:rsidRPr="00182031">
        <w:rPr>
          <w:rFonts w:ascii="Times New Roman" w:hAnsi="Times New Roman" w:cs="Times New Roman"/>
          <w:b/>
          <w:i/>
          <w:sz w:val="28"/>
          <w:szCs w:val="28"/>
        </w:rPr>
        <w:t xml:space="preserve">  сельского</w:t>
      </w:r>
      <w:proofErr w:type="gramEnd"/>
      <w:r w:rsidR="008B3C39" w:rsidRPr="00182031">
        <w:rPr>
          <w:rFonts w:ascii="Times New Roman" w:hAnsi="Times New Roman" w:cs="Times New Roman"/>
          <w:b/>
          <w:i/>
          <w:sz w:val="28"/>
          <w:szCs w:val="28"/>
        </w:rPr>
        <w:t xml:space="preserve"> поселения</w:t>
      </w:r>
    </w:p>
    <w:p w:rsidR="008B3C39" w:rsidRPr="00182031" w:rsidRDefault="008B3C39" w:rsidP="007805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031">
        <w:rPr>
          <w:rFonts w:ascii="Times New Roman" w:hAnsi="Times New Roman" w:cs="Times New Roman"/>
          <w:b/>
          <w:i/>
          <w:sz w:val="28"/>
          <w:szCs w:val="28"/>
        </w:rPr>
        <w:t>Бутурлиновского муниципального района</w:t>
      </w:r>
    </w:p>
    <w:p w:rsidR="008B3C39" w:rsidRPr="00182031" w:rsidRDefault="008B3C39" w:rsidP="007805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031">
        <w:rPr>
          <w:rFonts w:ascii="Times New Roman" w:hAnsi="Times New Roman" w:cs="Times New Roman"/>
          <w:b/>
          <w:i/>
          <w:sz w:val="28"/>
          <w:szCs w:val="28"/>
        </w:rPr>
        <w:t>Воронежской области</w:t>
      </w:r>
    </w:p>
    <w:p w:rsidR="008B3C39" w:rsidRPr="00182031" w:rsidRDefault="008B3C39" w:rsidP="007805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3C39" w:rsidRPr="00182031" w:rsidRDefault="008B3C39" w:rsidP="008B3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0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221E" w:rsidRPr="00182031" w:rsidRDefault="008B3C39" w:rsidP="0034221E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2031">
        <w:rPr>
          <w:rFonts w:ascii="Times New Roman" w:hAnsi="Times New Roman" w:cs="Times New Roman"/>
          <w:sz w:val="28"/>
          <w:szCs w:val="28"/>
        </w:rPr>
        <w:t xml:space="preserve">  </w:t>
      </w:r>
      <w:r w:rsidR="00182031" w:rsidRPr="00182031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proofErr w:type="gramStart"/>
      <w:r w:rsidR="00182031" w:rsidRPr="00182031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182031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82031" w:rsidRPr="00182031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182031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182031" w:rsidRPr="0018203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182031">
        <w:rPr>
          <w:rFonts w:ascii="Times New Roman" w:hAnsi="Times New Roman" w:cs="Times New Roman"/>
          <w:sz w:val="28"/>
          <w:szCs w:val="28"/>
          <w:u w:val="single"/>
        </w:rPr>
        <w:t>4  года</w:t>
      </w:r>
      <w:proofErr w:type="gramEnd"/>
      <w:r w:rsidRPr="00182031">
        <w:rPr>
          <w:rFonts w:ascii="Times New Roman" w:hAnsi="Times New Roman" w:cs="Times New Roman"/>
          <w:sz w:val="28"/>
          <w:szCs w:val="28"/>
          <w:u w:val="single"/>
        </w:rPr>
        <w:t xml:space="preserve">          № </w:t>
      </w:r>
      <w:r w:rsidR="00182031" w:rsidRPr="00182031">
        <w:rPr>
          <w:rFonts w:ascii="Times New Roman" w:hAnsi="Times New Roman" w:cs="Times New Roman"/>
          <w:sz w:val="28"/>
          <w:szCs w:val="28"/>
          <w:u w:val="single"/>
        </w:rPr>
        <w:t>42</w:t>
      </w:r>
    </w:p>
    <w:p w:rsidR="008B3C39" w:rsidRPr="00182031" w:rsidRDefault="008B3C39" w:rsidP="0034221E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</w:rPr>
        <w:t xml:space="preserve">с. </w:t>
      </w:r>
      <w:r w:rsidR="0034221E" w:rsidRPr="00182031">
        <w:rPr>
          <w:rFonts w:ascii="Times New Roman" w:hAnsi="Times New Roman" w:cs="Times New Roman"/>
        </w:rPr>
        <w:t>Великоархангельское</w:t>
      </w:r>
    </w:p>
    <w:p w:rsidR="008B3C39" w:rsidRPr="00182031" w:rsidRDefault="008B3C39" w:rsidP="008B3C39">
      <w:pPr>
        <w:pStyle w:val="21"/>
        <w:spacing w:after="0" w:line="240" w:lineRule="auto"/>
        <w:ind w:right="7511" w:firstLine="284"/>
        <w:rPr>
          <w:rFonts w:ascii="Times New Roman" w:hAnsi="Times New Roman"/>
        </w:rPr>
      </w:pPr>
    </w:p>
    <w:p w:rsidR="008B3C39" w:rsidRPr="00182031" w:rsidRDefault="008B3C39" w:rsidP="008B3C39">
      <w:pPr>
        <w:pStyle w:val="21"/>
        <w:spacing w:after="0" w:line="240" w:lineRule="auto"/>
        <w:ind w:right="4535"/>
        <w:rPr>
          <w:rFonts w:ascii="Times New Roman" w:hAnsi="Times New Roman"/>
          <w:b/>
          <w:sz w:val="28"/>
          <w:szCs w:val="28"/>
        </w:rPr>
      </w:pPr>
      <w:r w:rsidRPr="00182031">
        <w:rPr>
          <w:rFonts w:ascii="Times New Roman" w:hAnsi="Times New Roman"/>
          <w:b/>
          <w:sz w:val="28"/>
          <w:szCs w:val="28"/>
        </w:rPr>
        <w:t xml:space="preserve">Об утверждении схемы водоснабжения </w:t>
      </w:r>
      <w:proofErr w:type="gramStart"/>
      <w:r w:rsidRPr="00182031">
        <w:rPr>
          <w:rFonts w:ascii="Times New Roman" w:hAnsi="Times New Roman"/>
          <w:b/>
          <w:sz w:val="28"/>
          <w:szCs w:val="28"/>
        </w:rPr>
        <w:t>и  водоотведения</w:t>
      </w:r>
      <w:proofErr w:type="gramEnd"/>
      <w:r w:rsidRPr="00182031">
        <w:rPr>
          <w:rFonts w:ascii="Times New Roman" w:hAnsi="Times New Roman"/>
          <w:b/>
          <w:sz w:val="28"/>
          <w:szCs w:val="28"/>
        </w:rPr>
        <w:t xml:space="preserve"> на территории</w:t>
      </w:r>
      <w:r w:rsidR="00182031" w:rsidRPr="00182031">
        <w:rPr>
          <w:rFonts w:ascii="Times New Roman" w:hAnsi="Times New Roman"/>
          <w:b/>
          <w:sz w:val="28"/>
          <w:szCs w:val="28"/>
        </w:rPr>
        <w:t xml:space="preserve"> </w:t>
      </w:r>
      <w:r w:rsidR="0034221E" w:rsidRPr="00182031">
        <w:rPr>
          <w:rFonts w:ascii="Times New Roman" w:hAnsi="Times New Roman"/>
          <w:b/>
          <w:sz w:val="28"/>
          <w:szCs w:val="28"/>
        </w:rPr>
        <w:t>Великоархангельского</w:t>
      </w:r>
      <w:r w:rsidR="00182031" w:rsidRPr="0018203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B3C39" w:rsidRPr="00182031" w:rsidRDefault="008B3C39" w:rsidP="008B3C39">
      <w:pPr>
        <w:pStyle w:val="21"/>
        <w:spacing w:after="0" w:line="240" w:lineRule="auto"/>
        <w:ind w:right="5953"/>
        <w:rPr>
          <w:rFonts w:ascii="Times New Roman" w:hAnsi="Times New Roman"/>
          <w:sz w:val="28"/>
          <w:szCs w:val="28"/>
        </w:rPr>
      </w:pPr>
    </w:p>
    <w:p w:rsidR="008B3C39" w:rsidRPr="00182031" w:rsidRDefault="008B3C39" w:rsidP="008B3C39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182031">
        <w:rPr>
          <w:rFonts w:ascii="Times New Roman" w:hAnsi="Times New Roman"/>
          <w:sz w:val="28"/>
          <w:szCs w:val="28"/>
        </w:rPr>
        <w:t xml:space="preserve">      В соответствии с Федеральным законом от   07.12.2011 г №416- ФЗ «О водоснабжении и водоотведении», Уставом </w:t>
      </w:r>
      <w:r w:rsidR="0034221E" w:rsidRPr="00182031">
        <w:rPr>
          <w:rFonts w:ascii="Times New Roman" w:hAnsi="Times New Roman"/>
          <w:sz w:val="28"/>
          <w:szCs w:val="28"/>
        </w:rPr>
        <w:t xml:space="preserve">Великоархангельского </w:t>
      </w:r>
      <w:r w:rsidRPr="0018203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B3C39" w:rsidRPr="00182031" w:rsidRDefault="008B3C39" w:rsidP="00182031">
      <w:pPr>
        <w:pStyle w:val="21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182031">
        <w:rPr>
          <w:rFonts w:ascii="Times New Roman" w:hAnsi="Times New Roman"/>
          <w:sz w:val="28"/>
          <w:szCs w:val="28"/>
        </w:rPr>
        <w:t>ПОСТАНОВЛЯЮ:</w:t>
      </w:r>
    </w:p>
    <w:p w:rsidR="008B3C39" w:rsidRPr="00182031" w:rsidRDefault="008B3C39" w:rsidP="008B3C39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8B3C39" w:rsidRPr="00182031" w:rsidRDefault="008B3C39" w:rsidP="00182031">
      <w:pPr>
        <w:pStyle w:val="21"/>
        <w:numPr>
          <w:ilvl w:val="0"/>
          <w:numId w:val="4"/>
        </w:num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proofErr w:type="gramStart"/>
      <w:r w:rsidRPr="00182031">
        <w:rPr>
          <w:rFonts w:ascii="Times New Roman" w:hAnsi="Times New Roman"/>
          <w:sz w:val="28"/>
          <w:szCs w:val="28"/>
        </w:rPr>
        <w:t>Утвердить  Об</w:t>
      </w:r>
      <w:proofErr w:type="gramEnd"/>
      <w:r w:rsidRPr="00182031">
        <w:rPr>
          <w:rFonts w:ascii="Times New Roman" w:hAnsi="Times New Roman"/>
          <w:sz w:val="28"/>
          <w:szCs w:val="28"/>
        </w:rPr>
        <w:t xml:space="preserve"> утверждении схемы водоснабжения и  водоотведения на территории  </w:t>
      </w:r>
      <w:r w:rsidR="0034221E" w:rsidRPr="00182031">
        <w:rPr>
          <w:rFonts w:ascii="Times New Roman" w:hAnsi="Times New Roman"/>
          <w:sz w:val="28"/>
          <w:szCs w:val="28"/>
        </w:rPr>
        <w:t>Великоархангельского</w:t>
      </w:r>
      <w:r w:rsidRPr="0018203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82031" w:rsidRPr="00182031">
        <w:rPr>
          <w:rFonts w:ascii="Times New Roman" w:hAnsi="Times New Roman"/>
          <w:sz w:val="28"/>
          <w:szCs w:val="28"/>
        </w:rPr>
        <w:t xml:space="preserve"> </w:t>
      </w:r>
      <w:r w:rsidRPr="00182031">
        <w:rPr>
          <w:rFonts w:ascii="Times New Roman" w:hAnsi="Times New Roman"/>
          <w:sz w:val="28"/>
          <w:szCs w:val="28"/>
        </w:rPr>
        <w:t>( приложение №1).</w:t>
      </w:r>
    </w:p>
    <w:p w:rsidR="008B3C39" w:rsidRPr="00182031" w:rsidRDefault="008B3C39" w:rsidP="008B3C39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8B3C39" w:rsidRPr="00182031" w:rsidRDefault="008B3C39" w:rsidP="008B3C39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182031">
        <w:rPr>
          <w:rFonts w:ascii="Times New Roman" w:hAnsi="Times New Roman"/>
          <w:sz w:val="28"/>
          <w:szCs w:val="28"/>
        </w:rPr>
        <w:t xml:space="preserve">  </w:t>
      </w:r>
      <w:r w:rsidR="00182031" w:rsidRPr="00182031">
        <w:rPr>
          <w:rFonts w:ascii="Times New Roman" w:hAnsi="Times New Roman"/>
          <w:sz w:val="28"/>
          <w:szCs w:val="28"/>
        </w:rPr>
        <w:t xml:space="preserve">   </w:t>
      </w:r>
      <w:r w:rsidRPr="00182031">
        <w:rPr>
          <w:rFonts w:ascii="Times New Roman" w:hAnsi="Times New Roman"/>
          <w:sz w:val="28"/>
          <w:szCs w:val="28"/>
        </w:rPr>
        <w:t xml:space="preserve">2.  </w:t>
      </w:r>
      <w:r w:rsidR="00182031" w:rsidRPr="00182031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официальном печатном издании «Вестник муниципальных правовых актов и иной официальной информации Великоархангельского сельского поселения Бутурлиновского муниципального района Воронежской области».</w:t>
      </w:r>
    </w:p>
    <w:p w:rsidR="008B3C39" w:rsidRPr="00182031" w:rsidRDefault="008B3C39" w:rsidP="008B3C39">
      <w:pPr>
        <w:pStyle w:val="21"/>
        <w:spacing w:after="0" w:line="240" w:lineRule="auto"/>
        <w:ind w:right="7511"/>
        <w:rPr>
          <w:rFonts w:ascii="Times New Roman" w:hAnsi="Times New Roman"/>
        </w:rPr>
      </w:pPr>
    </w:p>
    <w:p w:rsidR="008B3C39" w:rsidRPr="00182031" w:rsidRDefault="008B3C39" w:rsidP="008B3C39">
      <w:pPr>
        <w:pStyle w:val="21"/>
        <w:spacing w:after="0" w:line="240" w:lineRule="auto"/>
        <w:ind w:right="7511" w:firstLine="284"/>
        <w:rPr>
          <w:rFonts w:ascii="Times New Roman" w:hAnsi="Times New Roman"/>
        </w:rPr>
      </w:pPr>
    </w:p>
    <w:p w:rsidR="0034221E" w:rsidRPr="00182031" w:rsidRDefault="008B3C39" w:rsidP="008B3C39">
      <w:pPr>
        <w:pStyle w:val="21"/>
        <w:tabs>
          <w:tab w:val="left" w:pos="9214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182031">
        <w:rPr>
          <w:rFonts w:ascii="Times New Roman" w:hAnsi="Times New Roman"/>
          <w:sz w:val="28"/>
          <w:szCs w:val="28"/>
        </w:rPr>
        <w:t xml:space="preserve">Глава </w:t>
      </w:r>
      <w:r w:rsidR="0034221E" w:rsidRPr="00182031">
        <w:rPr>
          <w:rFonts w:ascii="Times New Roman" w:hAnsi="Times New Roman"/>
          <w:sz w:val="28"/>
          <w:szCs w:val="28"/>
        </w:rPr>
        <w:t>Великоархангельского</w:t>
      </w:r>
      <w:r w:rsidRPr="00182031">
        <w:rPr>
          <w:rFonts w:ascii="Times New Roman" w:hAnsi="Times New Roman"/>
          <w:sz w:val="28"/>
          <w:szCs w:val="28"/>
        </w:rPr>
        <w:t xml:space="preserve"> </w:t>
      </w:r>
    </w:p>
    <w:p w:rsidR="008B3C39" w:rsidRPr="00182031" w:rsidRDefault="008B3C39" w:rsidP="008B3C39">
      <w:pPr>
        <w:pStyle w:val="21"/>
        <w:tabs>
          <w:tab w:val="left" w:pos="9214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182031">
        <w:rPr>
          <w:rFonts w:ascii="Times New Roman" w:hAnsi="Times New Roman"/>
          <w:sz w:val="28"/>
          <w:szCs w:val="28"/>
        </w:rPr>
        <w:t>сельского поселения</w:t>
      </w:r>
      <w:r w:rsidR="0034221E" w:rsidRPr="00182031">
        <w:rPr>
          <w:rFonts w:ascii="Times New Roman" w:hAnsi="Times New Roman"/>
          <w:sz w:val="28"/>
          <w:szCs w:val="28"/>
        </w:rPr>
        <w:t xml:space="preserve">                              </w:t>
      </w:r>
      <w:r w:rsidRPr="00182031">
        <w:rPr>
          <w:rFonts w:ascii="Times New Roman" w:hAnsi="Times New Roman"/>
          <w:sz w:val="28"/>
          <w:szCs w:val="28"/>
        </w:rPr>
        <w:t xml:space="preserve">                     </w:t>
      </w:r>
      <w:r w:rsidR="0034221E" w:rsidRPr="00182031">
        <w:rPr>
          <w:rFonts w:ascii="Times New Roman" w:hAnsi="Times New Roman"/>
          <w:sz w:val="28"/>
          <w:szCs w:val="28"/>
        </w:rPr>
        <w:t xml:space="preserve">   </w:t>
      </w:r>
      <w:r w:rsidR="00182031" w:rsidRPr="00182031">
        <w:rPr>
          <w:rFonts w:ascii="Times New Roman" w:hAnsi="Times New Roman"/>
          <w:sz w:val="28"/>
          <w:szCs w:val="28"/>
        </w:rPr>
        <w:t>О.В. Моклякова</w:t>
      </w:r>
    </w:p>
    <w:p w:rsidR="008B3C39" w:rsidRPr="00182031" w:rsidRDefault="008B3C39" w:rsidP="008B3C39">
      <w:pPr>
        <w:pStyle w:val="21"/>
        <w:tabs>
          <w:tab w:val="left" w:pos="9214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8B3C39" w:rsidRPr="00182031" w:rsidRDefault="008B3C39" w:rsidP="008B3C39">
      <w:pPr>
        <w:pStyle w:val="21"/>
        <w:tabs>
          <w:tab w:val="left" w:pos="9214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8B3C39" w:rsidRPr="00182031" w:rsidRDefault="008B3C39" w:rsidP="008B3C39">
      <w:pPr>
        <w:pStyle w:val="21"/>
        <w:tabs>
          <w:tab w:val="left" w:pos="9214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8B3C39" w:rsidRPr="00182031" w:rsidRDefault="008B3C39" w:rsidP="008B3C39">
      <w:pPr>
        <w:pStyle w:val="21"/>
        <w:tabs>
          <w:tab w:val="left" w:pos="9214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8B3C39" w:rsidRPr="00182031" w:rsidRDefault="008B3C39" w:rsidP="008B3C39">
      <w:pPr>
        <w:pStyle w:val="21"/>
        <w:tabs>
          <w:tab w:val="left" w:pos="9214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86380C" w:rsidRPr="00182031" w:rsidRDefault="0086380C" w:rsidP="008B3C39">
      <w:pPr>
        <w:pStyle w:val="21"/>
        <w:tabs>
          <w:tab w:val="left" w:pos="9214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86380C" w:rsidRPr="00182031" w:rsidRDefault="0086380C" w:rsidP="008B3C39">
      <w:pPr>
        <w:pStyle w:val="21"/>
        <w:tabs>
          <w:tab w:val="left" w:pos="9214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86380C" w:rsidRPr="00182031" w:rsidRDefault="0086380C" w:rsidP="008B3C39">
      <w:pPr>
        <w:pStyle w:val="21"/>
        <w:tabs>
          <w:tab w:val="left" w:pos="9214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8B3C39" w:rsidRPr="00182031" w:rsidRDefault="008B3C39" w:rsidP="008B3C39">
      <w:pPr>
        <w:pStyle w:val="21"/>
        <w:tabs>
          <w:tab w:val="left" w:pos="9214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8B3C39" w:rsidRPr="00182031" w:rsidRDefault="008B3C39" w:rsidP="008B3C39">
      <w:pPr>
        <w:pStyle w:val="21"/>
        <w:tabs>
          <w:tab w:val="left" w:pos="9214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8B3C39" w:rsidRPr="00182031" w:rsidRDefault="008B3C39" w:rsidP="008B3C39">
      <w:pPr>
        <w:pStyle w:val="21"/>
        <w:tabs>
          <w:tab w:val="left" w:pos="9214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8B3C39" w:rsidRPr="00182031" w:rsidRDefault="008B3C39" w:rsidP="008B3C39">
      <w:pPr>
        <w:pStyle w:val="21"/>
        <w:tabs>
          <w:tab w:val="left" w:pos="9214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8B3C39" w:rsidRPr="00182031" w:rsidRDefault="008B3C39" w:rsidP="008B3C39">
      <w:pPr>
        <w:pStyle w:val="21"/>
        <w:tabs>
          <w:tab w:val="left" w:pos="9214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182031">
        <w:rPr>
          <w:rFonts w:ascii="Times New Roman" w:hAnsi="Times New Roman"/>
          <w:sz w:val="28"/>
          <w:szCs w:val="28"/>
        </w:rPr>
        <w:t>Приложение №1</w:t>
      </w:r>
    </w:p>
    <w:p w:rsidR="008B3C39" w:rsidRPr="00182031" w:rsidRDefault="008B3C39" w:rsidP="008B3C39">
      <w:pPr>
        <w:pStyle w:val="21"/>
        <w:tabs>
          <w:tab w:val="left" w:pos="9214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18203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B3C39" w:rsidRPr="00182031" w:rsidRDefault="0034221E" w:rsidP="008B3C39">
      <w:pPr>
        <w:pStyle w:val="21"/>
        <w:tabs>
          <w:tab w:val="left" w:pos="9214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182031">
        <w:rPr>
          <w:rFonts w:ascii="Times New Roman" w:hAnsi="Times New Roman"/>
          <w:sz w:val="28"/>
          <w:szCs w:val="28"/>
        </w:rPr>
        <w:t>Великоархангельского</w:t>
      </w:r>
      <w:r w:rsidR="008B3C39" w:rsidRPr="0018203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B3C39" w:rsidRPr="00182031" w:rsidRDefault="00182031" w:rsidP="008B3C39">
      <w:pPr>
        <w:pStyle w:val="21"/>
        <w:tabs>
          <w:tab w:val="left" w:pos="9214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182031">
        <w:rPr>
          <w:rFonts w:ascii="Times New Roman" w:hAnsi="Times New Roman"/>
          <w:sz w:val="28"/>
          <w:szCs w:val="28"/>
        </w:rPr>
        <w:t>от 18.07.2024</w:t>
      </w:r>
      <w:r w:rsidR="008B3C39" w:rsidRPr="00182031">
        <w:rPr>
          <w:rFonts w:ascii="Times New Roman" w:hAnsi="Times New Roman"/>
          <w:sz w:val="28"/>
          <w:szCs w:val="28"/>
        </w:rPr>
        <w:t xml:space="preserve"> г</w:t>
      </w:r>
      <w:r w:rsidRPr="00182031">
        <w:rPr>
          <w:rFonts w:ascii="Times New Roman" w:hAnsi="Times New Roman"/>
          <w:sz w:val="28"/>
          <w:szCs w:val="28"/>
        </w:rPr>
        <w:t>.</w:t>
      </w:r>
      <w:r w:rsidR="008B3C39" w:rsidRPr="00182031">
        <w:rPr>
          <w:rFonts w:ascii="Times New Roman" w:hAnsi="Times New Roman"/>
          <w:sz w:val="28"/>
          <w:szCs w:val="28"/>
        </w:rPr>
        <w:t xml:space="preserve"> №</w:t>
      </w:r>
      <w:r w:rsidRPr="00182031">
        <w:rPr>
          <w:rFonts w:ascii="Times New Roman" w:hAnsi="Times New Roman"/>
          <w:sz w:val="28"/>
          <w:szCs w:val="28"/>
        </w:rPr>
        <w:t>42</w:t>
      </w:r>
      <w:r w:rsidR="008B3C39" w:rsidRPr="00182031">
        <w:rPr>
          <w:rFonts w:ascii="Times New Roman" w:hAnsi="Times New Roman"/>
          <w:sz w:val="28"/>
          <w:szCs w:val="28"/>
        </w:rPr>
        <w:t xml:space="preserve">                    </w:t>
      </w:r>
    </w:p>
    <w:p w:rsidR="00CE6A3A" w:rsidRPr="00182031" w:rsidRDefault="00CE6A3A" w:rsidP="008B3C39">
      <w:pPr>
        <w:spacing w:after="0"/>
        <w:rPr>
          <w:rFonts w:ascii="Times New Roman" w:hAnsi="Times New Roman" w:cs="Times New Roman"/>
        </w:rPr>
      </w:pPr>
    </w:p>
    <w:p w:rsidR="0069130E" w:rsidRPr="00182031" w:rsidRDefault="0069130E" w:rsidP="008B3C39">
      <w:pPr>
        <w:spacing w:after="0"/>
        <w:rPr>
          <w:rFonts w:ascii="Times New Roman" w:hAnsi="Times New Roman" w:cs="Times New Roman"/>
        </w:rPr>
      </w:pPr>
    </w:p>
    <w:p w:rsidR="0069130E" w:rsidRPr="00182031" w:rsidRDefault="0069130E" w:rsidP="00691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>Схемы</w:t>
      </w:r>
    </w:p>
    <w:p w:rsidR="0069130E" w:rsidRPr="00182031" w:rsidRDefault="0069130E" w:rsidP="00691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 xml:space="preserve"> водоснабжения и  водоотведения на территории </w:t>
      </w:r>
    </w:p>
    <w:p w:rsidR="0069130E" w:rsidRPr="00182031" w:rsidRDefault="0069130E" w:rsidP="00691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 xml:space="preserve"> </w:t>
      </w:r>
      <w:r w:rsidR="0034221E" w:rsidRPr="00182031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1820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9130E" w:rsidRPr="00182031" w:rsidRDefault="0069130E" w:rsidP="00691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</w:t>
      </w:r>
    </w:p>
    <w:p w:rsidR="0069130E" w:rsidRPr="00182031" w:rsidRDefault="0069130E" w:rsidP="00691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>Воронежской области до 20</w:t>
      </w:r>
      <w:r w:rsidR="00182031" w:rsidRPr="00182031">
        <w:rPr>
          <w:rFonts w:ascii="Times New Roman" w:hAnsi="Times New Roman" w:cs="Times New Roman"/>
          <w:sz w:val="28"/>
          <w:szCs w:val="28"/>
        </w:rPr>
        <w:t>34</w:t>
      </w:r>
      <w:r w:rsidRPr="0018203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9130E" w:rsidRPr="00182031" w:rsidRDefault="0069130E" w:rsidP="00691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130E" w:rsidRPr="00182031" w:rsidRDefault="0069130E" w:rsidP="00145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455E4" w:rsidRPr="00182031" w:rsidRDefault="001455E4" w:rsidP="00145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5E4" w:rsidRPr="00182031" w:rsidRDefault="001455E4" w:rsidP="00145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>20</w:t>
      </w:r>
      <w:r w:rsidR="00182031" w:rsidRPr="00182031">
        <w:rPr>
          <w:rFonts w:ascii="Times New Roman" w:hAnsi="Times New Roman" w:cs="Times New Roman"/>
          <w:sz w:val="28"/>
          <w:szCs w:val="28"/>
        </w:rPr>
        <w:t>24</w:t>
      </w:r>
      <w:r w:rsidRPr="0018203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E78A9" w:rsidRPr="00182031" w:rsidRDefault="003E78A9" w:rsidP="003E78A9">
      <w:pPr>
        <w:pStyle w:val="p15"/>
        <w:shd w:val="clear" w:color="auto" w:fill="F5F3EF"/>
        <w:spacing w:before="75" w:beforeAutospacing="0" w:after="45" w:afterAutospacing="0"/>
        <w:rPr>
          <w:sz w:val="28"/>
          <w:szCs w:val="28"/>
        </w:rPr>
      </w:pPr>
      <w:r w:rsidRPr="00182031">
        <w:rPr>
          <w:color w:val="161515"/>
          <w:sz w:val="28"/>
          <w:szCs w:val="28"/>
        </w:rPr>
        <w:t xml:space="preserve">1. </w:t>
      </w:r>
      <w:r w:rsidRPr="00182031">
        <w:rPr>
          <w:sz w:val="28"/>
          <w:szCs w:val="28"/>
        </w:rPr>
        <w:t>Общие положения</w:t>
      </w:r>
    </w:p>
    <w:p w:rsidR="003E78A9" w:rsidRPr="00182031" w:rsidRDefault="003E78A9" w:rsidP="003E78A9">
      <w:pPr>
        <w:pStyle w:val="p16"/>
        <w:shd w:val="clear" w:color="auto" w:fill="F5F3EF"/>
        <w:spacing w:before="75" w:beforeAutospacing="0" w:after="45" w:afterAutospacing="0"/>
        <w:rPr>
          <w:sz w:val="28"/>
          <w:szCs w:val="28"/>
        </w:rPr>
      </w:pPr>
      <w:r w:rsidRPr="00182031">
        <w:rPr>
          <w:sz w:val="28"/>
          <w:szCs w:val="28"/>
        </w:rPr>
        <w:t>Схема водоснабжения и водоотведения</w:t>
      </w:r>
      <w:r w:rsidRPr="00182031">
        <w:rPr>
          <w:rStyle w:val="apple-converted-space"/>
          <w:sz w:val="28"/>
          <w:szCs w:val="28"/>
        </w:rPr>
        <w:t> </w:t>
      </w:r>
      <w:hyperlink r:id="rId7" w:tgtFrame="_blank" w:history="1">
        <w:r w:rsidRPr="00182031">
          <w:rPr>
            <w:rStyle w:val="aa"/>
            <w:color w:val="auto"/>
            <w:sz w:val="28"/>
            <w:szCs w:val="28"/>
          </w:rPr>
          <w:t>поселения</w:t>
        </w:r>
      </w:hyperlink>
      <w:r w:rsidRPr="00182031">
        <w:rPr>
          <w:sz w:val="28"/>
          <w:szCs w:val="28"/>
        </w:rPr>
        <w:t> — документ, содержащий материалы по обоснованию эффективного и безопасного функционирования систем водоснабжения и водоотведения, их развития с учетом правового регулирования в области</w:t>
      </w:r>
      <w:r w:rsidRPr="00182031">
        <w:rPr>
          <w:rStyle w:val="apple-converted-space"/>
          <w:sz w:val="28"/>
          <w:szCs w:val="28"/>
        </w:rPr>
        <w:t> </w:t>
      </w:r>
      <w:hyperlink r:id="rId8" w:tgtFrame="_blank" w:history="1">
        <w:r w:rsidRPr="00182031">
          <w:rPr>
            <w:rStyle w:val="aa"/>
            <w:color w:val="auto"/>
            <w:sz w:val="28"/>
            <w:szCs w:val="28"/>
          </w:rPr>
          <w:t>энергосбережения и повышения энергетической эффективности</w:t>
        </w:r>
      </w:hyperlink>
      <w:r w:rsidRPr="00182031">
        <w:rPr>
          <w:sz w:val="28"/>
          <w:szCs w:val="28"/>
        </w:rPr>
        <w:t>, санитарной и экологической безопасности.</w:t>
      </w:r>
    </w:p>
    <w:p w:rsidR="003E78A9" w:rsidRPr="00182031" w:rsidRDefault="003E78A9" w:rsidP="003E7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031">
        <w:rPr>
          <w:rStyle w:val="s2"/>
          <w:rFonts w:ascii="Times New Roman" w:hAnsi="Times New Roman" w:cs="Times New Roman"/>
          <w:sz w:val="28"/>
          <w:szCs w:val="28"/>
        </w:rPr>
        <w:t xml:space="preserve">Основанием для разработки схемы водоснабжения и водоотведения </w:t>
      </w:r>
      <w:r w:rsidR="0034221E" w:rsidRPr="00182031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182031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</w:t>
      </w:r>
      <w:r w:rsidRPr="00182031">
        <w:rPr>
          <w:rStyle w:val="s2"/>
          <w:rFonts w:ascii="Times New Roman" w:hAnsi="Times New Roman" w:cs="Times New Roman"/>
          <w:sz w:val="28"/>
          <w:szCs w:val="28"/>
        </w:rPr>
        <w:t>являются:  Федеральный закон от 07.12.2011 ода №416-ФЗ «О водоснабжении и водоотведении», Генеральный план поселения.</w:t>
      </w:r>
    </w:p>
    <w:p w:rsidR="003E78A9" w:rsidRPr="00182031" w:rsidRDefault="003E78A9" w:rsidP="003E78A9">
      <w:pPr>
        <w:pStyle w:val="p17"/>
        <w:shd w:val="clear" w:color="auto" w:fill="F5F3EF"/>
        <w:spacing w:before="75" w:beforeAutospacing="0" w:after="45" w:afterAutospacing="0"/>
        <w:rPr>
          <w:sz w:val="28"/>
          <w:szCs w:val="28"/>
        </w:rPr>
      </w:pPr>
      <w:r w:rsidRPr="00182031">
        <w:rPr>
          <w:rStyle w:val="s2"/>
          <w:sz w:val="28"/>
          <w:szCs w:val="28"/>
        </w:rPr>
        <w:t>              Схема водоснабжения и водоотведения  разрабатывается в соответствии с документами  территориального планирования    с учетом схемы теплоснабжения.</w:t>
      </w:r>
    </w:p>
    <w:p w:rsidR="003E78A9" w:rsidRPr="00182031" w:rsidRDefault="003E78A9" w:rsidP="003E78A9">
      <w:pPr>
        <w:pStyle w:val="p17"/>
        <w:shd w:val="clear" w:color="auto" w:fill="F5F3EF"/>
        <w:spacing w:before="75" w:beforeAutospacing="0" w:after="45" w:afterAutospacing="0"/>
        <w:rPr>
          <w:sz w:val="28"/>
          <w:szCs w:val="28"/>
        </w:rPr>
      </w:pPr>
      <w:r w:rsidRPr="00182031">
        <w:rPr>
          <w:rStyle w:val="s2"/>
          <w:sz w:val="28"/>
          <w:szCs w:val="28"/>
        </w:rPr>
        <w:t>              Схема водоснабжения и водоотведения разработана на срок 10 лет.</w:t>
      </w:r>
    </w:p>
    <w:p w:rsidR="003E78A9" w:rsidRPr="00182031" w:rsidRDefault="003E78A9" w:rsidP="003E78A9">
      <w:pPr>
        <w:pStyle w:val="p17"/>
        <w:shd w:val="clear" w:color="auto" w:fill="F5F3EF"/>
        <w:spacing w:before="75" w:beforeAutospacing="0" w:after="45" w:afterAutospacing="0"/>
        <w:rPr>
          <w:sz w:val="28"/>
          <w:szCs w:val="28"/>
        </w:rPr>
      </w:pPr>
      <w:r w:rsidRPr="00182031">
        <w:rPr>
          <w:rStyle w:val="s2"/>
          <w:sz w:val="28"/>
          <w:szCs w:val="28"/>
        </w:rPr>
        <w:t>             2. Основные цели и задачи схемы водоснабжения и водоотведения:</w:t>
      </w:r>
    </w:p>
    <w:p w:rsidR="003E78A9" w:rsidRPr="00A314CD" w:rsidRDefault="003E78A9" w:rsidP="003E78A9">
      <w:pPr>
        <w:pStyle w:val="p18"/>
        <w:shd w:val="clear" w:color="auto" w:fill="F5F3EF"/>
        <w:spacing w:before="75" w:beforeAutospacing="0" w:after="45" w:afterAutospacing="0"/>
        <w:rPr>
          <w:sz w:val="28"/>
          <w:szCs w:val="28"/>
        </w:rPr>
      </w:pPr>
      <w:r w:rsidRPr="00A314CD">
        <w:rPr>
          <w:rStyle w:val="s3"/>
          <w:rFonts w:eastAsia="MS Mincho"/>
          <w:sz w:val="28"/>
          <w:szCs w:val="28"/>
        </w:rPr>
        <w:t>​</w:t>
      </w:r>
      <w:r w:rsidRPr="00A314CD">
        <w:rPr>
          <w:rStyle w:val="s3"/>
          <w:sz w:val="28"/>
          <w:szCs w:val="28"/>
        </w:rPr>
        <w:t> </w:t>
      </w:r>
      <w:r w:rsidRPr="00A314CD">
        <w:rPr>
          <w:rStyle w:val="s3"/>
          <w:sz w:val="28"/>
          <w:szCs w:val="28"/>
        </w:rPr>
        <w:sym w:font="Symbol" w:char="F0B7"/>
      </w:r>
      <w:r w:rsidRPr="00A314CD">
        <w:rPr>
          <w:sz w:val="28"/>
          <w:szCs w:val="28"/>
        </w:rPr>
        <w:t>определение долгосрочной перспективы развития системы водоснабжения и водоотведения, обеспечения надежного водоснабжения и водоотведения наиболее экономичным способом при минимальном воздействии на окружающую среду, а также экономического стимулирования развития систем водоснабжения и водоотведения и внедрения энергосберегающих технологий;</w:t>
      </w:r>
    </w:p>
    <w:p w:rsidR="003E78A9" w:rsidRPr="00182031" w:rsidRDefault="003E78A9" w:rsidP="003E78A9">
      <w:pPr>
        <w:pStyle w:val="p18"/>
        <w:shd w:val="clear" w:color="auto" w:fill="F5F3EF"/>
        <w:spacing w:before="75" w:beforeAutospacing="0" w:after="45" w:afterAutospacing="0"/>
        <w:rPr>
          <w:sz w:val="28"/>
          <w:szCs w:val="28"/>
        </w:rPr>
      </w:pPr>
      <w:r w:rsidRPr="00A314CD">
        <w:rPr>
          <w:rStyle w:val="s3"/>
          <w:rFonts w:eastAsia="MS Mincho"/>
          <w:sz w:val="28"/>
          <w:szCs w:val="28"/>
        </w:rPr>
        <w:t>​</w:t>
      </w:r>
      <w:r w:rsidRPr="00A314CD">
        <w:rPr>
          <w:rStyle w:val="s3"/>
          <w:sz w:val="28"/>
          <w:szCs w:val="28"/>
        </w:rPr>
        <w:t> </w:t>
      </w:r>
      <w:r w:rsidRPr="00A314CD">
        <w:rPr>
          <w:rStyle w:val="s3"/>
          <w:sz w:val="28"/>
          <w:szCs w:val="28"/>
        </w:rPr>
        <w:sym w:font="Symbol" w:char="F0B7"/>
      </w:r>
      <w:r w:rsidRPr="00A314CD">
        <w:rPr>
          <w:sz w:val="28"/>
          <w:szCs w:val="28"/>
        </w:rPr>
        <w:t>определение возможности подключения к сетям водоснабжения и водоотведения объекта капитального строительства и организации,</w:t>
      </w:r>
      <w:bookmarkStart w:id="0" w:name="_GoBack"/>
      <w:bookmarkEnd w:id="0"/>
      <w:r w:rsidRPr="00182031">
        <w:rPr>
          <w:sz w:val="28"/>
          <w:szCs w:val="28"/>
        </w:rPr>
        <w:t xml:space="preserve"> </w:t>
      </w:r>
      <w:r w:rsidRPr="00182031">
        <w:rPr>
          <w:sz w:val="28"/>
          <w:szCs w:val="28"/>
        </w:rPr>
        <w:lastRenderedPageBreak/>
        <w:t>обязанной при наличии технической возможности произвести такое подключение;</w:t>
      </w:r>
    </w:p>
    <w:p w:rsidR="003E78A9" w:rsidRPr="00182031" w:rsidRDefault="003E78A9" w:rsidP="003E78A9">
      <w:pPr>
        <w:pStyle w:val="p19"/>
        <w:shd w:val="clear" w:color="auto" w:fill="F5F3EF"/>
        <w:spacing w:before="75" w:beforeAutospacing="0" w:after="45" w:afterAutospacing="0"/>
        <w:rPr>
          <w:sz w:val="28"/>
          <w:szCs w:val="28"/>
        </w:rPr>
      </w:pPr>
      <w:r w:rsidRPr="00182031">
        <w:rPr>
          <w:rStyle w:val="s3"/>
          <w:rFonts w:eastAsia="MS Mincho"/>
          <w:sz w:val="28"/>
          <w:szCs w:val="28"/>
        </w:rPr>
        <w:t>​</w:t>
      </w:r>
      <w:r w:rsidRPr="00182031">
        <w:rPr>
          <w:rStyle w:val="s3"/>
          <w:sz w:val="28"/>
          <w:szCs w:val="28"/>
        </w:rPr>
        <w:t> </w:t>
      </w:r>
      <w:r w:rsidRPr="00182031">
        <w:rPr>
          <w:rStyle w:val="s3"/>
          <w:sz w:val="28"/>
          <w:szCs w:val="28"/>
        </w:rPr>
        <w:sym w:font="Symbol" w:char="F0B7"/>
      </w:r>
      <w:r w:rsidRPr="00182031">
        <w:rPr>
          <w:sz w:val="28"/>
          <w:szCs w:val="28"/>
        </w:rPr>
        <w:t>повышение надежности работы систем водоснабжения и водоотведения в соответствии</w:t>
      </w:r>
      <w:r w:rsidRPr="00182031">
        <w:rPr>
          <w:sz w:val="28"/>
          <w:szCs w:val="28"/>
        </w:rPr>
        <w:br/>
        <w:t>с нормативными требованиями;</w:t>
      </w:r>
    </w:p>
    <w:p w:rsidR="003E78A9" w:rsidRPr="00182031" w:rsidRDefault="003E78A9" w:rsidP="003E78A9">
      <w:pPr>
        <w:pStyle w:val="p19"/>
        <w:shd w:val="clear" w:color="auto" w:fill="F5F3EF"/>
        <w:spacing w:before="75" w:beforeAutospacing="0" w:after="45" w:afterAutospacing="0"/>
        <w:rPr>
          <w:sz w:val="28"/>
          <w:szCs w:val="28"/>
        </w:rPr>
      </w:pPr>
      <w:r w:rsidRPr="00182031">
        <w:rPr>
          <w:rStyle w:val="s3"/>
          <w:rFonts w:eastAsia="MS Mincho"/>
          <w:sz w:val="28"/>
          <w:szCs w:val="28"/>
        </w:rPr>
        <w:t>​</w:t>
      </w:r>
      <w:r w:rsidRPr="00182031">
        <w:rPr>
          <w:rStyle w:val="s3"/>
          <w:sz w:val="28"/>
          <w:szCs w:val="28"/>
        </w:rPr>
        <w:t> </w:t>
      </w:r>
      <w:r w:rsidRPr="00182031">
        <w:rPr>
          <w:rStyle w:val="s3"/>
          <w:sz w:val="28"/>
          <w:szCs w:val="28"/>
        </w:rPr>
        <w:sym w:font="Symbol" w:char="F0B7"/>
      </w:r>
      <w:r w:rsidRPr="00182031">
        <w:rPr>
          <w:sz w:val="28"/>
          <w:szCs w:val="28"/>
        </w:rPr>
        <w:t>минимизация затрат на водоснабжение и водоотведение в расчете на каждого потребителя в долгосрочной перспективе;</w:t>
      </w:r>
    </w:p>
    <w:p w:rsidR="003E78A9" w:rsidRPr="00182031" w:rsidRDefault="003E78A9" w:rsidP="003E78A9">
      <w:pPr>
        <w:pStyle w:val="p19"/>
        <w:shd w:val="clear" w:color="auto" w:fill="F5F3EF"/>
        <w:spacing w:before="75" w:beforeAutospacing="0" w:after="45" w:afterAutospacing="0"/>
        <w:rPr>
          <w:sz w:val="28"/>
          <w:szCs w:val="28"/>
        </w:rPr>
      </w:pPr>
      <w:r w:rsidRPr="00182031">
        <w:rPr>
          <w:rStyle w:val="s3"/>
          <w:rFonts w:eastAsia="MS Mincho"/>
          <w:sz w:val="28"/>
          <w:szCs w:val="28"/>
        </w:rPr>
        <w:t>​</w:t>
      </w:r>
      <w:r w:rsidRPr="00182031">
        <w:rPr>
          <w:rStyle w:val="s3"/>
          <w:sz w:val="28"/>
          <w:szCs w:val="28"/>
        </w:rPr>
        <w:t> </w:t>
      </w:r>
      <w:r w:rsidRPr="00182031">
        <w:rPr>
          <w:rStyle w:val="s3"/>
          <w:sz w:val="28"/>
          <w:szCs w:val="28"/>
        </w:rPr>
        <w:sym w:font="Symbol" w:char="F0B7"/>
      </w:r>
      <w:r w:rsidRPr="00182031">
        <w:rPr>
          <w:sz w:val="28"/>
          <w:szCs w:val="28"/>
        </w:rPr>
        <w:t xml:space="preserve">обеспечение жителей </w:t>
      </w:r>
      <w:r w:rsidR="0034221E" w:rsidRPr="00182031">
        <w:rPr>
          <w:sz w:val="28"/>
          <w:szCs w:val="28"/>
        </w:rPr>
        <w:t>Великоархангельского</w:t>
      </w:r>
      <w:r w:rsidRPr="00182031">
        <w:rPr>
          <w:sz w:val="28"/>
          <w:szCs w:val="28"/>
        </w:rPr>
        <w:t xml:space="preserve"> сельского поселения  при необходимости в подключении к сетям водоснабжения и водоотведения и обеспечения жителей поселения водой хозяйственно-питьевого назначения;</w:t>
      </w:r>
    </w:p>
    <w:p w:rsidR="003E78A9" w:rsidRPr="00182031" w:rsidRDefault="003E78A9" w:rsidP="003E78A9">
      <w:pPr>
        <w:pStyle w:val="p19"/>
        <w:shd w:val="clear" w:color="auto" w:fill="F5F3EF"/>
        <w:spacing w:before="75" w:beforeAutospacing="0" w:after="45" w:afterAutospacing="0"/>
        <w:rPr>
          <w:sz w:val="28"/>
          <w:szCs w:val="28"/>
        </w:rPr>
      </w:pPr>
      <w:proofErr w:type="gramStart"/>
      <w:r w:rsidRPr="00182031">
        <w:rPr>
          <w:rStyle w:val="s3"/>
          <w:rFonts w:eastAsia="MS Mincho"/>
          <w:sz w:val="28"/>
          <w:szCs w:val="28"/>
        </w:rPr>
        <w:t>​</w:t>
      </w:r>
      <w:r w:rsidRPr="00182031">
        <w:rPr>
          <w:rStyle w:val="s3"/>
          <w:sz w:val="28"/>
          <w:szCs w:val="28"/>
        </w:rPr>
        <w:t> </w:t>
      </w:r>
      <w:r w:rsidRPr="00182031">
        <w:rPr>
          <w:rStyle w:val="s3"/>
          <w:sz w:val="28"/>
          <w:szCs w:val="28"/>
        </w:rPr>
        <w:sym w:font="Symbol" w:char="F0B7"/>
      </w:r>
      <w:r w:rsidRPr="00182031">
        <w:rPr>
          <w:rStyle w:val="apple-converted-space"/>
          <w:sz w:val="28"/>
          <w:szCs w:val="28"/>
        </w:rPr>
        <w:t> </w:t>
      </w:r>
      <w:r w:rsidRPr="00182031">
        <w:rPr>
          <w:sz w:val="28"/>
          <w:szCs w:val="28"/>
        </w:rPr>
        <w:t>строительство</w:t>
      </w:r>
      <w:proofErr w:type="gramEnd"/>
      <w:r w:rsidRPr="00182031">
        <w:rPr>
          <w:sz w:val="28"/>
          <w:szCs w:val="28"/>
        </w:rPr>
        <w:t xml:space="preserve"> новых объектов производственного и другого назначения, используемых в сфере водоснабжения и водоотведения </w:t>
      </w:r>
      <w:r w:rsidR="0078056C" w:rsidRPr="00182031">
        <w:rPr>
          <w:sz w:val="28"/>
          <w:szCs w:val="28"/>
        </w:rPr>
        <w:t xml:space="preserve"> </w:t>
      </w:r>
      <w:r w:rsidR="0034221E" w:rsidRPr="00182031">
        <w:rPr>
          <w:sz w:val="28"/>
          <w:szCs w:val="28"/>
        </w:rPr>
        <w:t>Великоархангельского</w:t>
      </w:r>
      <w:r w:rsidRPr="00182031">
        <w:rPr>
          <w:sz w:val="28"/>
          <w:szCs w:val="28"/>
        </w:rPr>
        <w:t xml:space="preserve"> сельского поселения  ;</w:t>
      </w:r>
    </w:p>
    <w:p w:rsidR="003E78A9" w:rsidRPr="00182031" w:rsidRDefault="003E78A9" w:rsidP="003E7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21E" w:rsidRPr="00182031" w:rsidRDefault="0034221E" w:rsidP="00342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 xml:space="preserve">Великоархангельское сельское поселение расположено в северо-восточной части Бутурлиновского муниципального района Воронежской области в </w:t>
      </w:r>
      <w:smartTag w:uri="urn:schemas-microsoft-com:office:smarttags" w:element="metricconverter">
        <w:smartTagPr>
          <w:attr w:name="ProductID" w:val="180 км"/>
        </w:smartTagPr>
        <w:r w:rsidRPr="00182031">
          <w:rPr>
            <w:rFonts w:ascii="Times New Roman" w:hAnsi="Times New Roman" w:cs="Times New Roman"/>
            <w:iCs/>
            <w:kern w:val="1"/>
            <w:sz w:val="28"/>
            <w:szCs w:val="28"/>
            <w:shd w:val="clear" w:color="auto" w:fill="FFFFFF"/>
          </w:rPr>
          <w:t>180 км</w:t>
        </w:r>
      </w:smartTag>
      <w:r w:rsidRPr="00182031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 xml:space="preserve"> от областного центра и в км </w:t>
      </w:r>
      <w:smartTag w:uri="urn:schemas-microsoft-com:office:smarttags" w:element="metricconverter">
        <w:smartTagPr>
          <w:attr w:name="ProductID" w:val="16 км"/>
        </w:smartTagPr>
        <w:r w:rsidRPr="00182031">
          <w:rPr>
            <w:rFonts w:ascii="Times New Roman" w:hAnsi="Times New Roman" w:cs="Times New Roman"/>
            <w:iCs/>
            <w:kern w:val="1"/>
            <w:sz w:val="28"/>
            <w:szCs w:val="28"/>
            <w:shd w:val="clear" w:color="auto" w:fill="FFFFFF"/>
          </w:rPr>
          <w:t>16 км</w:t>
        </w:r>
      </w:smartTag>
      <w:r w:rsidRPr="00182031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 xml:space="preserve"> от районного центра, г. Бутурлиновка</w:t>
      </w:r>
    </w:p>
    <w:p w:rsidR="00A834E4" w:rsidRPr="00182031" w:rsidRDefault="00A834E4" w:rsidP="0034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031">
        <w:rPr>
          <w:rFonts w:ascii="Times New Roman" w:eastAsia="Times New Roman" w:hAnsi="Times New Roman" w:cs="Times New Roman"/>
          <w:sz w:val="28"/>
          <w:szCs w:val="28"/>
        </w:rPr>
        <w:t xml:space="preserve">В состав </w:t>
      </w:r>
      <w:r w:rsidR="0034221E" w:rsidRPr="00182031">
        <w:rPr>
          <w:rFonts w:ascii="Times New Roman" w:eastAsia="Times New Roman" w:hAnsi="Times New Roman" w:cs="Times New Roman"/>
          <w:sz w:val="28"/>
          <w:szCs w:val="28"/>
        </w:rPr>
        <w:t>Великоархангельского</w:t>
      </w:r>
      <w:r w:rsidRPr="0018203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входят:</w:t>
      </w:r>
    </w:p>
    <w:p w:rsidR="00A834E4" w:rsidRPr="00182031" w:rsidRDefault="00A834E4" w:rsidP="00DE23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031">
        <w:rPr>
          <w:rFonts w:ascii="Times New Roman" w:eastAsia="Times New Roman" w:hAnsi="Times New Roman" w:cs="Times New Roman"/>
          <w:sz w:val="28"/>
          <w:szCs w:val="28"/>
        </w:rPr>
        <w:t>- с.</w:t>
      </w:r>
      <w:r w:rsidR="0034221E" w:rsidRPr="00182031">
        <w:rPr>
          <w:rFonts w:ascii="Times New Roman" w:eastAsia="Times New Roman" w:hAnsi="Times New Roman" w:cs="Times New Roman"/>
          <w:sz w:val="28"/>
          <w:szCs w:val="28"/>
        </w:rPr>
        <w:t xml:space="preserve"> Великоархангельское</w:t>
      </w:r>
      <w:r w:rsidRPr="001820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34E4" w:rsidRPr="00182031" w:rsidRDefault="0034221E" w:rsidP="00DE23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031">
        <w:rPr>
          <w:rFonts w:ascii="Times New Roman" w:eastAsia="Times New Roman" w:hAnsi="Times New Roman" w:cs="Times New Roman"/>
          <w:sz w:val="28"/>
          <w:szCs w:val="28"/>
        </w:rPr>
        <w:t>- с. Тюниково</w:t>
      </w:r>
      <w:r w:rsidR="00A834E4" w:rsidRPr="001820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34E4" w:rsidRPr="00182031" w:rsidRDefault="00A834E4" w:rsidP="007D2563">
      <w:pPr>
        <w:ind w:firstLine="720"/>
        <w:jc w:val="both"/>
        <w:rPr>
          <w:rFonts w:ascii="Times New Roman" w:hAnsi="Times New Roman" w:cs="Times New Roman"/>
          <w:iCs/>
          <w:kern w:val="1"/>
          <w:shd w:val="clear" w:color="auto" w:fill="FFFFFF"/>
        </w:rPr>
      </w:pPr>
      <w:r w:rsidRPr="00182031">
        <w:rPr>
          <w:rFonts w:ascii="Times New Roman" w:eastAsia="Times New Roman" w:hAnsi="Times New Roman" w:cs="Times New Roman"/>
          <w:sz w:val="28"/>
          <w:szCs w:val="28"/>
        </w:rPr>
        <w:t>Административный центр поселения и планировочный центр системы расселения – с.</w:t>
      </w:r>
      <w:r w:rsidR="0034221E" w:rsidRPr="00182031">
        <w:rPr>
          <w:rFonts w:ascii="Times New Roman" w:eastAsia="Times New Roman" w:hAnsi="Times New Roman" w:cs="Times New Roman"/>
          <w:sz w:val="28"/>
          <w:szCs w:val="28"/>
        </w:rPr>
        <w:t xml:space="preserve"> Великоархангельское</w:t>
      </w:r>
      <w:r w:rsidRPr="00182031">
        <w:rPr>
          <w:rFonts w:ascii="Times New Roman" w:eastAsia="Times New Roman" w:hAnsi="Times New Roman" w:cs="Times New Roman"/>
          <w:sz w:val="28"/>
          <w:szCs w:val="28"/>
        </w:rPr>
        <w:t xml:space="preserve">. На территории центра поселения размещены основные общественные учреждения. </w:t>
      </w:r>
      <w:r w:rsidR="007D2563" w:rsidRPr="00182031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 xml:space="preserve">По территории сельского поселения проходит региональная автодорога Елань-Колено-Бутурлиновка. </w:t>
      </w:r>
    </w:p>
    <w:p w:rsidR="00A834E4" w:rsidRPr="00182031" w:rsidRDefault="007D2563" w:rsidP="007D256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031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>На территории сельского поселения действует ряд сельскохозяйственных предприятий, входящих в агропромышленный комплекс района. Специализацией поселения в течение многих лет было: молочное и мясное животноводство, свиноводство, растениеводство (сахарная свекла, подсолнечник, зерно). Расположение поселения в непосредственной близости от крупного центра переработки с/х продукции, наличие транспортных связей, природный потенциал поселения позволяют рассматривать Великоархангельское поселение как важный элемент восстановления и развития аграрного сектора экономики Бутурлиновского района в целом.</w:t>
      </w:r>
    </w:p>
    <w:p w:rsidR="00A834E4" w:rsidRPr="00182031" w:rsidRDefault="00A834E4" w:rsidP="00A834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2031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 элементом, определяющим </w:t>
      </w:r>
      <w:proofErr w:type="gramStart"/>
      <w:r w:rsidRPr="0018203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пространственную организацию </w:t>
      </w:r>
      <w:r w:rsidR="00182031" w:rsidRPr="00182031">
        <w:rPr>
          <w:rFonts w:ascii="Times New Roman" w:eastAsia="Times New Roman" w:hAnsi="Times New Roman" w:cs="Times New Roman"/>
          <w:bCs/>
          <w:sz w:val="28"/>
          <w:szCs w:val="28"/>
        </w:rPr>
        <w:t>территории</w:t>
      </w:r>
      <w:proofErr w:type="gramEnd"/>
      <w:r w:rsidR="00182031" w:rsidRPr="00182031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является его</w:t>
      </w:r>
      <w:r w:rsidRPr="0018203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природный каркас, который </w:t>
      </w:r>
      <w:r w:rsidR="00182031" w:rsidRPr="00182031">
        <w:rPr>
          <w:rFonts w:ascii="Times New Roman" w:eastAsia="Times New Roman" w:hAnsi="Times New Roman" w:cs="Times New Roman"/>
          <w:bCs/>
          <w:sz w:val="28"/>
          <w:szCs w:val="28"/>
        </w:rPr>
        <w:t>в поселении</w:t>
      </w:r>
      <w:r w:rsidRPr="00182031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формируется </w:t>
      </w:r>
      <w:r w:rsidR="00182031" w:rsidRPr="00182031">
        <w:rPr>
          <w:rFonts w:ascii="Times New Roman" w:eastAsia="Times New Roman" w:hAnsi="Times New Roman" w:cs="Times New Roman"/>
          <w:bCs/>
          <w:sz w:val="28"/>
          <w:szCs w:val="28"/>
        </w:rPr>
        <w:t>следующими элементами: прудами</w:t>
      </w:r>
      <w:r w:rsidRPr="0018203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82031" w:rsidRPr="00182031">
        <w:rPr>
          <w:rFonts w:ascii="Times New Roman" w:eastAsia="Times New Roman" w:hAnsi="Times New Roman" w:cs="Times New Roman"/>
          <w:bCs/>
          <w:sz w:val="28"/>
          <w:szCs w:val="28"/>
        </w:rPr>
        <w:t>оврагами, пойменными</w:t>
      </w:r>
      <w:r w:rsidRPr="00182031">
        <w:rPr>
          <w:rFonts w:ascii="Times New Roman" w:eastAsia="Times New Roman" w:hAnsi="Times New Roman" w:cs="Times New Roman"/>
          <w:bCs/>
          <w:sz w:val="28"/>
          <w:szCs w:val="28"/>
        </w:rPr>
        <w:t xml:space="preserve"> лугами. </w:t>
      </w:r>
    </w:p>
    <w:p w:rsidR="007D2563" w:rsidRPr="00182031" w:rsidRDefault="007D2563" w:rsidP="00E03B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lastRenderedPageBreak/>
        <w:t>Территория Великоархангельского сельского поселения характеризуется эрозионно-аккумулятивным типом рельефа.</w:t>
      </w:r>
    </w:p>
    <w:p w:rsidR="007D2563" w:rsidRPr="00182031" w:rsidRDefault="007D2563" w:rsidP="00E03B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>Абсолютные отметки поверхности изменяются от 206м – 150м на водоразделах до 130м-121м в долинах водотоков и балок.</w:t>
      </w:r>
    </w:p>
    <w:p w:rsidR="007D2563" w:rsidRPr="00182031" w:rsidRDefault="007D2563" w:rsidP="00E03B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 xml:space="preserve">На территории поселения берёт начало </w:t>
      </w:r>
      <w:proofErr w:type="spellStart"/>
      <w:r w:rsidRPr="00182031">
        <w:rPr>
          <w:rFonts w:ascii="Times New Roman" w:hAnsi="Times New Roman" w:cs="Times New Roman"/>
          <w:sz w:val="28"/>
          <w:szCs w:val="28"/>
        </w:rPr>
        <w:t>р.Осередь</w:t>
      </w:r>
      <w:proofErr w:type="spellEnd"/>
      <w:r w:rsidRPr="001820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563" w:rsidRPr="00182031" w:rsidRDefault="007D2563" w:rsidP="00E03B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>Территория прорезана оврагами и балками, глубина которых в среднем 3-10м, длина от десятков метров до нескольких километров. По днищам балок и оврагов протекают небольшие водотоки и местами образованы запруды.</w:t>
      </w:r>
    </w:p>
    <w:p w:rsidR="007D2563" w:rsidRPr="00182031" w:rsidRDefault="007D2563" w:rsidP="00E03B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>Уклоны поверхности на водоразделах не превышают 10% и увеличиваются до 10-20% и более на склонах водоразделов и оврагов.</w:t>
      </w:r>
    </w:p>
    <w:p w:rsidR="00DE23F5" w:rsidRPr="00182031" w:rsidRDefault="00DE23F5" w:rsidP="00DE23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031">
        <w:rPr>
          <w:rFonts w:ascii="Times New Roman" w:eastAsia="Times New Roman" w:hAnsi="Times New Roman" w:cs="Times New Roman"/>
          <w:sz w:val="28"/>
          <w:szCs w:val="28"/>
        </w:rPr>
        <w:t>Развитию рекреации способствуют следующие факторы</w:t>
      </w:r>
      <w:r w:rsidRPr="0018203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03BFA" w:rsidRPr="00182031" w:rsidRDefault="00E03BFA" w:rsidP="00E03BFA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 xml:space="preserve">Великоархангельское сельское поселение относится к </w:t>
      </w:r>
      <w:proofErr w:type="spellStart"/>
      <w:r w:rsidRPr="00182031">
        <w:rPr>
          <w:rFonts w:ascii="Times New Roman" w:hAnsi="Times New Roman" w:cs="Times New Roman"/>
          <w:sz w:val="28"/>
          <w:szCs w:val="28"/>
        </w:rPr>
        <w:t>лесодефицитным</w:t>
      </w:r>
      <w:proofErr w:type="spellEnd"/>
      <w:r w:rsidRPr="00182031">
        <w:rPr>
          <w:rFonts w:ascii="Times New Roman" w:hAnsi="Times New Roman" w:cs="Times New Roman"/>
          <w:sz w:val="28"/>
          <w:szCs w:val="28"/>
        </w:rPr>
        <w:t xml:space="preserve"> территориям юга лесостепной зоны. Естественная растительность практически не сохранилась.</w:t>
      </w:r>
    </w:p>
    <w:p w:rsidR="00E03BFA" w:rsidRPr="00182031" w:rsidRDefault="00E03BFA" w:rsidP="00E03BFA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>Древесная и кустарниковая растительность представлена в основном лесными колками по берегу прудов и оврагов и защитными лесными полосами общей площадью 372,6га.</w:t>
      </w:r>
    </w:p>
    <w:p w:rsidR="00E03BFA" w:rsidRPr="00182031" w:rsidRDefault="00E03BFA" w:rsidP="00E03BFA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>Травяные сообщества включают луга и посевы культурных растений.</w:t>
      </w:r>
    </w:p>
    <w:p w:rsidR="00E03BFA" w:rsidRPr="00182031" w:rsidRDefault="00E03BFA" w:rsidP="00E03BFA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>Большую часть района занимают сельскохозяйственные земли, располагающиеся на месте бывших богато-разнотравных типчаково-ковыльных степей.</w:t>
      </w:r>
    </w:p>
    <w:p w:rsidR="00E03BFA" w:rsidRPr="00182031" w:rsidRDefault="00E03BFA" w:rsidP="00E03BFA">
      <w:pPr>
        <w:pStyle w:val="a9"/>
        <w:numPr>
          <w:ilvl w:val="0"/>
          <w:numId w:val="3"/>
        </w:numPr>
        <w:spacing w:line="2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>Луга, распространены по оврагам и являются источником естественных кормов для домашних животных, много ценных кормовых злаков – костер безостый, мятлик узколистный, овсяница луговая и др. Многие луга выбиты скотом или нуждаются в мелиорации.</w:t>
      </w:r>
    </w:p>
    <w:p w:rsidR="00E03BFA" w:rsidRPr="00182031" w:rsidRDefault="00E03BFA" w:rsidP="00E03BFA">
      <w:pPr>
        <w:pStyle w:val="a9"/>
        <w:numPr>
          <w:ilvl w:val="0"/>
          <w:numId w:val="3"/>
        </w:numPr>
        <w:spacing w:line="2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>Лекарственные растения: крапива двудомная, шиповник, боярышник, пижма обыкновенная и др.</w:t>
      </w:r>
    </w:p>
    <w:p w:rsidR="00DE23F5" w:rsidRPr="00182031" w:rsidRDefault="00DE23F5" w:rsidP="00E03BFA">
      <w:pPr>
        <w:pStyle w:val="3"/>
        <w:spacing w:before="60"/>
        <w:ind w:left="1440"/>
        <w:rPr>
          <w:b/>
          <w:sz w:val="28"/>
          <w:szCs w:val="28"/>
        </w:rPr>
      </w:pPr>
      <w:r w:rsidRPr="00182031">
        <w:rPr>
          <w:b/>
          <w:sz w:val="28"/>
          <w:szCs w:val="28"/>
        </w:rPr>
        <w:t>Перечень прудов на территории поселения</w:t>
      </w:r>
    </w:p>
    <w:p w:rsidR="00DE23F5" w:rsidRPr="00182031" w:rsidRDefault="00DE23F5" w:rsidP="00DE23F5">
      <w:pPr>
        <w:pStyle w:val="3"/>
        <w:numPr>
          <w:ilvl w:val="0"/>
          <w:numId w:val="3"/>
        </w:numPr>
        <w:spacing w:before="60"/>
        <w:jc w:val="right"/>
        <w:rPr>
          <w:sz w:val="28"/>
          <w:szCs w:val="28"/>
        </w:rPr>
      </w:pPr>
      <w:r w:rsidRPr="00182031">
        <w:rPr>
          <w:sz w:val="28"/>
          <w:szCs w:val="28"/>
        </w:rPr>
        <w:t>Таблица №1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1664"/>
        <w:gridCol w:w="2355"/>
        <w:gridCol w:w="2600"/>
        <w:gridCol w:w="2192"/>
      </w:tblGrid>
      <w:tr w:rsidR="00DE23F5" w:rsidRPr="00182031" w:rsidTr="00D3623C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E23F5" w:rsidRPr="00182031" w:rsidRDefault="00DE23F5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№№</w:t>
            </w:r>
          </w:p>
          <w:p w:rsidR="00DE23F5" w:rsidRPr="00182031" w:rsidRDefault="00DE23F5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п/п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E23F5" w:rsidRPr="00182031" w:rsidRDefault="00DE23F5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Название пруда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E23F5" w:rsidRPr="00182031" w:rsidRDefault="00DE23F5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Местоположение пруда, водоём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E23F5" w:rsidRPr="00182031" w:rsidRDefault="00DE23F5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Площадь, га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DE23F5" w:rsidRPr="00182031" w:rsidRDefault="00DE23F5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Характеристика</w:t>
            </w:r>
          </w:p>
        </w:tc>
      </w:tr>
      <w:tr w:rsidR="00DE23F5" w:rsidRPr="00182031" w:rsidTr="00D3623C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E23F5" w:rsidRPr="00182031" w:rsidRDefault="00DE23F5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E23F5" w:rsidRPr="00182031" w:rsidRDefault="00DE23F5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E23F5" w:rsidRPr="00182031" w:rsidRDefault="00DE23F5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E23F5" w:rsidRPr="00182031" w:rsidRDefault="00DE23F5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4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DE23F5" w:rsidRPr="00182031" w:rsidRDefault="00DE23F5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5</w:t>
            </w:r>
          </w:p>
        </w:tc>
      </w:tr>
      <w:tr w:rsidR="00E03BFA" w:rsidRPr="00182031" w:rsidTr="009D5A7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03BFA" w:rsidRPr="00182031" w:rsidRDefault="00E03BFA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0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яр Порохов</w:t>
            </w:r>
          </w:p>
        </w:tc>
        <w:tc>
          <w:tcPr>
            <w:tcW w:w="288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Тюниковский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В 3км к С от </w:t>
            </w: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с.Великоархангельское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E03BFA" w:rsidRPr="00182031" w:rsidTr="009D5A7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03BFA" w:rsidRPr="00182031" w:rsidRDefault="00E03BFA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 Стенка</w:t>
            </w:r>
          </w:p>
        </w:tc>
        <w:tc>
          <w:tcPr>
            <w:tcW w:w="288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Стенка</w:t>
            </w:r>
          </w:p>
        </w:tc>
        <w:tc>
          <w:tcPr>
            <w:tcW w:w="144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В 1,2км от </w:t>
            </w: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с.Тюниково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03BFA" w:rsidRPr="00182031" w:rsidTr="009D5A7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03BFA" w:rsidRPr="00182031" w:rsidRDefault="00E03BFA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названия, правый </w:t>
            </w:r>
          </w:p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приток яра Порохов, </w:t>
            </w: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с.Тюниково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  <w:tc>
          <w:tcPr>
            <w:tcW w:w="144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В северной части </w:t>
            </w:r>
          </w:p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с.Тюниково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E03BFA" w:rsidRPr="00182031" w:rsidTr="009D5A7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03BFA" w:rsidRPr="00182031" w:rsidRDefault="00E03BFA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. Без названия правый </w:t>
            </w:r>
          </w:p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приток яра Порохов, </w:t>
            </w: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с.Тюниково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  <w:tc>
          <w:tcPr>
            <w:tcW w:w="144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В северной части </w:t>
            </w:r>
          </w:p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с.Тюниково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</w:tr>
      <w:tr w:rsidR="00E03BFA" w:rsidRPr="00182031" w:rsidTr="009D5A7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03BFA" w:rsidRPr="00182031" w:rsidRDefault="00E03BFA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. Без названия правый</w:t>
            </w:r>
          </w:p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приток яра Порохов, </w:t>
            </w: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с.Тюниково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  <w:tc>
          <w:tcPr>
            <w:tcW w:w="144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В средней части </w:t>
            </w:r>
          </w:p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с.Тюниково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</w:tr>
      <w:tr w:rsidR="00E03BFA" w:rsidRPr="00182031" w:rsidTr="009D5A7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03BFA" w:rsidRPr="00182031" w:rsidRDefault="00E03BFA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. Без названия правый</w:t>
            </w:r>
          </w:p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приток яра Порохов, </w:t>
            </w: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с.Тюниково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</w:p>
        </w:tc>
        <w:tc>
          <w:tcPr>
            <w:tcW w:w="144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с. Тюниково</w:t>
            </w:r>
          </w:p>
        </w:tc>
        <w:tc>
          <w:tcPr>
            <w:tcW w:w="2623" w:type="dxa"/>
            <w:shd w:val="clear" w:color="auto" w:fill="auto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E03BFA" w:rsidRPr="00182031" w:rsidTr="009D5A7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03BFA" w:rsidRPr="00182031" w:rsidRDefault="00E03BFA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Карабельный</w:t>
            </w:r>
            <w:proofErr w:type="spellEnd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, правый приток яра Порохов</w:t>
            </w:r>
          </w:p>
        </w:tc>
        <w:tc>
          <w:tcPr>
            <w:tcW w:w="288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  <w:tc>
          <w:tcPr>
            <w:tcW w:w="144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В 500м к Ю от </w:t>
            </w:r>
          </w:p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с.Тюниково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E03BFA" w:rsidRPr="00182031" w:rsidTr="009D5A7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03BFA" w:rsidRPr="00182031" w:rsidRDefault="00E03BFA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ов.Шикодин</w:t>
            </w:r>
            <w:proofErr w:type="spellEnd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, правый</w:t>
            </w:r>
          </w:p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приток яра Порохов</w:t>
            </w:r>
          </w:p>
        </w:tc>
        <w:tc>
          <w:tcPr>
            <w:tcW w:w="288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  <w:tc>
          <w:tcPr>
            <w:tcW w:w="144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В 2км к Ю от </w:t>
            </w:r>
          </w:p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с.Тяниково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</w:tr>
      <w:tr w:rsidR="00E03BFA" w:rsidRPr="00182031" w:rsidTr="009D5A7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03BFA" w:rsidRPr="00182031" w:rsidRDefault="00E03BFA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ов.Без</w:t>
            </w:r>
            <w:proofErr w:type="spellEnd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названия. В пойме </w:t>
            </w: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р.Осередь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  <w:tc>
          <w:tcPr>
            <w:tcW w:w="144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В южной оконечности </w:t>
            </w: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с.Великоархангельское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</w:tr>
      <w:tr w:rsidR="00E03BFA" w:rsidRPr="00182031" w:rsidTr="009D5A7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03BFA" w:rsidRPr="00182031" w:rsidRDefault="00E03BFA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. Без названия, левый</w:t>
            </w:r>
          </w:p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приток яра Порохов</w:t>
            </w:r>
          </w:p>
        </w:tc>
        <w:tc>
          <w:tcPr>
            <w:tcW w:w="288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2 пруда </w:t>
            </w:r>
          </w:p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  <w:tc>
          <w:tcPr>
            <w:tcW w:w="144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В 1км к Ю от южной оконечности </w:t>
            </w:r>
          </w:p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Великоархангельскоес</w:t>
            </w:r>
            <w:proofErr w:type="spellEnd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3" w:type="dxa"/>
            <w:shd w:val="clear" w:color="auto" w:fill="auto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1.10, </w:t>
            </w:r>
          </w:p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E03BFA" w:rsidRPr="00182031" w:rsidTr="009D5A7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03BFA" w:rsidRPr="00182031" w:rsidRDefault="00E03BFA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11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ов.Фомин</w:t>
            </w:r>
            <w:proofErr w:type="spellEnd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88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  <w:tc>
          <w:tcPr>
            <w:tcW w:w="144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В 1,5км к Ю от восточной оконечности с. Великоархангельское</w:t>
            </w:r>
          </w:p>
        </w:tc>
        <w:tc>
          <w:tcPr>
            <w:tcW w:w="2623" w:type="dxa"/>
            <w:shd w:val="clear" w:color="auto" w:fill="auto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E03BFA" w:rsidRPr="00182031" w:rsidTr="009D5A7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03BFA" w:rsidRPr="00182031" w:rsidRDefault="00E03BFA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. Без названия</w:t>
            </w:r>
          </w:p>
        </w:tc>
        <w:tc>
          <w:tcPr>
            <w:tcW w:w="288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2 пруда </w:t>
            </w:r>
          </w:p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  <w:tc>
          <w:tcPr>
            <w:tcW w:w="144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В середине </w:t>
            </w: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с.Великоархангельское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0,15,</w:t>
            </w:r>
          </w:p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E03BFA" w:rsidRPr="00182031" w:rsidTr="009D5A7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03BFA" w:rsidRPr="00182031" w:rsidRDefault="00E03BFA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</w:t>
            </w:r>
          </w:p>
        </w:tc>
        <w:tc>
          <w:tcPr>
            <w:tcW w:w="288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2 пруда </w:t>
            </w:r>
          </w:p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  <w:tc>
          <w:tcPr>
            <w:tcW w:w="144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В центре </w:t>
            </w: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с.Великоархангельское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,0,45</w:t>
            </w:r>
          </w:p>
        </w:tc>
      </w:tr>
      <w:tr w:rsidR="00E03BFA" w:rsidRPr="00182031" w:rsidTr="009D5A7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03BFA" w:rsidRPr="00182031" w:rsidRDefault="00E03BFA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14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. Без названия</w:t>
            </w:r>
          </w:p>
        </w:tc>
        <w:tc>
          <w:tcPr>
            <w:tcW w:w="288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Новенький</w:t>
            </w:r>
          </w:p>
        </w:tc>
        <w:tc>
          <w:tcPr>
            <w:tcW w:w="144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В центре </w:t>
            </w: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с.Великоархангельское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E03BFA" w:rsidRPr="00182031" w:rsidTr="009D5A7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03BFA" w:rsidRPr="00182031" w:rsidRDefault="00E03BFA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ов.Журавлев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2 пруда Журавлев</w:t>
            </w:r>
          </w:p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  <w:tc>
          <w:tcPr>
            <w:tcW w:w="144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В восточной части </w:t>
            </w: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с.Великоархангельское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0,69, </w:t>
            </w:r>
          </w:p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E03BFA" w:rsidRPr="00182031" w:rsidTr="009D5A7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03BFA" w:rsidRPr="00182031" w:rsidRDefault="00E03BFA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. Без названия,</w:t>
            </w:r>
          </w:p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Приток лога Макогонов</w:t>
            </w:r>
          </w:p>
        </w:tc>
        <w:tc>
          <w:tcPr>
            <w:tcW w:w="288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  <w:tc>
          <w:tcPr>
            <w:tcW w:w="144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В.2,5 км к С от </w:t>
            </w: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с.Великоархангельское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E03BFA" w:rsidRPr="00182031" w:rsidTr="009D5A7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03BFA" w:rsidRPr="00182031" w:rsidRDefault="00E03BFA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17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ов.Свинячий</w:t>
            </w:r>
            <w:proofErr w:type="spellEnd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Приток лога Макогонов</w:t>
            </w:r>
          </w:p>
        </w:tc>
        <w:tc>
          <w:tcPr>
            <w:tcW w:w="288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  <w:tc>
          <w:tcPr>
            <w:tcW w:w="144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В 4км к С от восточной оконечности </w:t>
            </w: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с.Великоархангельское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E03BFA" w:rsidRPr="00182031" w:rsidTr="009D5A7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03BFA" w:rsidRPr="00182031" w:rsidRDefault="00E03BFA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18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Яр Сологубов</w:t>
            </w:r>
          </w:p>
        </w:tc>
        <w:tc>
          <w:tcPr>
            <w:tcW w:w="288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Зеево</w:t>
            </w:r>
            <w:proofErr w:type="spellEnd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44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В 4км к СВ от восточной оконечности </w:t>
            </w: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с.Великоархангельское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2,42, </w:t>
            </w:r>
          </w:p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5,79</w:t>
            </w:r>
          </w:p>
        </w:tc>
      </w:tr>
      <w:tr w:rsidR="00E03BFA" w:rsidRPr="00182031" w:rsidTr="009D5A7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03BFA" w:rsidRPr="00182031" w:rsidRDefault="00E03BFA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19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Яр Сологубов</w:t>
            </w:r>
          </w:p>
        </w:tc>
        <w:tc>
          <w:tcPr>
            <w:tcW w:w="288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144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В 4,2км к ВСВ от </w:t>
            </w: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с.Великоархангельское</w:t>
            </w:r>
            <w:proofErr w:type="spellEnd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E03BFA" w:rsidRPr="00182031" w:rsidTr="009D5A7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03BFA" w:rsidRPr="00182031" w:rsidRDefault="00E03BFA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ов.Солёный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2 пруда </w:t>
            </w:r>
          </w:p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  <w:tc>
          <w:tcPr>
            <w:tcW w:w="144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В 1,5км к ЮВ от </w:t>
            </w: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с.Великоархангельское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1,06, </w:t>
            </w:r>
          </w:p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E03BFA" w:rsidRPr="00182031" w:rsidTr="009D5A7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03BFA" w:rsidRPr="00182031" w:rsidRDefault="00E03BFA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21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яр Крутой, правый приток</w:t>
            </w:r>
          </w:p>
        </w:tc>
        <w:tc>
          <w:tcPr>
            <w:tcW w:w="288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3 пруда </w:t>
            </w:r>
          </w:p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  <w:tc>
          <w:tcPr>
            <w:tcW w:w="144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В 3,5км к </w:t>
            </w:r>
            <w:proofErr w:type="gram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В от</w:t>
            </w:r>
            <w:proofErr w:type="gramEnd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 восточной оконечности </w:t>
            </w: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с.Великоархангельское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0,71,</w:t>
            </w:r>
          </w:p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0,69,</w:t>
            </w:r>
          </w:p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E03BFA" w:rsidRPr="00182031" w:rsidTr="009D5A7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03BFA" w:rsidRPr="00182031" w:rsidRDefault="00E03BFA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22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яр Крутой</w:t>
            </w:r>
          </w:p>
        </w:tc>
        <w:tc>
          <w:tcPr>
            <w:tcW w:w="288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</w:p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3 пруда </w:t>
            </w:r>
          </w:p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  <w:tc>
          <w:tcPr>
            <w:tcW w:w="144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 xml:space="preserve">В 3,0км к ЮВ от восточной оконечности </w:t>
            </w:r>
            <w:proofErr w:type="spellStart"/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с.Великоархангельское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7,65</w:t>
            </w:r>
          </w:p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</w:tr>
      <w:tr w:rsidR="00E03BFA" w:rsidRPr="00182031" w:rsidTr="009D5A7E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E03BFA" w:rsidRPr="00182031" w:rsidRDefault="00E03BFA" w:rsidP="00D3623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Общая площадь прудов</w:t>
            </w:r>
          </w:p>
        </w:tc>
        <w:tc>
          <w:tcPr>
            <w:tcW w:w="288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</w:tr>
    </w:tbl>
    <w:p w:rsidR="0078056C" w:rsidRPr="00182031" w:rsidRDefault="0078056C" w:rsidP="0078056C">
      <w:pPr>
        <w:pStyle w:val="a9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03BFA" w:rsidRPr="00182031" w:rsidRDefault="0078056C" w:rsidP="00E03BFA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eastAsia="Times New Roman" w:hAnsi="Times New Roman" w:cs="Times New Roman"/>
          <w:b/>
          <w:sz w:val="28"/>
          <w:szCs w:val="28"/>
        </w:rPr>
        <w:t xml:space="preserve">Гидрогеологические условия и ресурсы подземных вод. </w:t>
      </w:r>
      <w:r w:rsidR="00E03BFA" w:rsidRPr="00182031">
        <w:rPr>
          <w:rFonts w:ascii="Times New Roman" w:hAnsi="Times New Roman" w:cs="Times New Roman"/>
          <w:sz w:val="28"/>
          <w:szCs w:val="28"/>
        </w:rPr>
        <w:t>Рассматриваемая территория располагается в пределах Приволжско-</w:t>
      </w:r>
      <w:proofErr w:type="spellStart"/>
      <w:r w:rsidR="00E03BFA" w:rsidRPr="00182031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E03BFA" w:rsidRPr="00182031">
        <w:rPr>
          <w:rFonts w:ascii="Times New Roman" w:hAnsi="Times New Roman" w:cs="Times New Roman"/>
          <w:sz w:val="28"/>
          <w:szCs w:val="28"/>
        </w:rPr>
        <w:t xml:space="preserve"> артезианского бассейна. Поземные воды содержатся как в четвертичных отложениях, так и в коренных породах.</w:t>
      </w:r>
    </w:p>
    <w:p w:rsidR="00E03BFA" w:rsidRPr="00182031" w:rsidRDefault="00E03BFA" w:rsidP="00E03BFA">
      <w:pPr>
        <w:pStyle w:val="a9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>Практически все хозяйственно-питьевое водоснабжение населения и в значительной степени техническое водоснабжение сельскохозяйственных,  промышленных предприятий, орошение сельхозугодий основано на использовании подземных вод. Подземные воды эксплуатируются, отдельными буровыми скважинами, колодцами</w:t>
      </w:r>
    </w:p>
    <w:p w:rsidR="00E03BFA" w:rsidRPr="00182031" w:rsidRDefault="00E03BFA" w:rsidP="00E03BFA">
      <w:pPr>
        <w:pStyle w:val="a9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>Территория относится к обеспеченной ресурсами пресных подземных вод. В настоящее время разведанных и утверждённых балансом запасов месторождений пресных подземных вод хозяйственно-питьевого назначения на территории поселения нет.</w:t>
      </w:r>
    </w:p>
    <w:p w:rsidR="00E03BFA" w:rsidRPr="00182031" w:rsidRDefault="00E03BFA" w:rsidP="00E03BFA">
      <w:pPr>
        <w:pStyle w:val="a9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 xml:space="preserve">Основным водоносным горизонтом, используемым </w:t>
      </w:r>
      <w:proofErr w:type="gramStart"/>
      <w:r w:rsidRPr="00182031">
        <w:rPr>
          <w:rFonts w:ascii="Times New Roman" w:hAnsi="Times New Roman" w:cs="Times New Roman"/>
          <w:sz w:val="28"/>
          <w:szCs w:val="28"/>
        </w:rPr>
        <w:t>для водоснабжения</w:t>
      </w:r>
      <w:proofErr w:type="gramEnd"/>
      <w:r w:rsidRPr="00182031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182031">
        <w:rPr>
          <w:rFonts w:ascii="Times New Roman" w:hAnsi="Times New Roman" w:cs="Times New Roman"/>
          <w:sz w:val="28"/>
          <w:szCs w:val="28"/>
        </w:rPr>
        <w:t>апт-сеномаский</w:t>
      </w:r>
      <w:proofErr w:type="spellEnd"/>
      <w:r w:rsidRPr="00182031">
        <w:rPr>
          <w:rFonts w:ascii="Times New Roman" w:hAnsi="Times New Roman" w:cs="Times New Roman"/>
          <w:sz w:val="28"/>
          <w:szCs w:val="28"/>
        </w:rPr>
        <w:t xml:space="preserve"> терригенный водоносный комплекс (K</w:t>
      </w:r>
      <w:r w:rsidRPr="0018203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82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182031">
        <w:rPr>
          <w:rFonts w:ascii="Times New Roman" w:hAnsi="Times New Roman" w:cs="Times New Roman"/>
          <w:sz w:val="28"/>
          <w:szCs w:val="28"/>
        </w:rPr>
        <w:t>).</w:t>
      </w:r>
    </w:p>
    <w:p w:rsidR="00E03BFA" w:rsidRPr="00182031" w:rsidRDefault="00E03BFA" w:rsidP="00E03BFA">
      <w:pPr>
        <w:pStyle w:val="a9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>Водоносная толща представлена песками с прослоями и линзами глин. По химическому составу подземные воды гидрокарбонатные, гидрокарбонатно-</w:t>
      </w:r>
      <w:proofErr w:type="spellStart"/>
      <w:r w:rsidRPr="00182031">
        <w:rPr>
          <w:rFonts w:ascii="Times New Roman" w:hAnsi="Times New Roman" w:cs="Times New Roman"/>
          <w:sz w:val="28"/>
          <w:szCs w:val="28"/>
        </w:rPr>
        <w:t>сулдьфатные</w:t>
      </w:r>
      <w:proofErr w:type="spellEnd"/>
      <w:r w:rsidRPr="00182031">
        <w:rPr>
          <w:rFonts w:ascii="Times New Roman" w:hAnsi="Times New Roman" w:cs="Times New Roman"/>
          <w:sz w:val="28"/>
          <w:szCs w:val="28"/>
        </w:rPr>
        <w:t xml:space="preserve"> и смешанные, с минерализацией до 1 г/л. По степени защищённости подземные </w:t>
      </w:r>
      <w:r w:rsidRPr="00182031">
        <w:rPr>
          <w:rFonts w:ascii="Times New Roman" w:hAnsi="Times New Roman" w:cs="Times New Roman"/>
          <w:sz w:val="28"/>
          <w:szCs w:val="28"/>
        </w:rPr>
        <w:lastRenderedPageBreak/>
        <w:t xml:space="preserve">воды в целом относятся к надёжно защищённым, только на склонах балок – условно-защищённым. </w:t>
      </w:r>
    </w:p>
    <w:p w:rsidR="00E03BFA" w:rsidRPr="00182031" w:rsidRDefault="00E03BFA" w:rsidP="00E03BFA">
      <w:pPr>
        <w:pStyle w:val="a9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>Потребность населения в питьевом водоснабжении может быть реализована за счет эксплуатации существующих водозаборных сооружений, поиска и разведки новых месторождений подземных вод и утверждение запасов в ГКЗ.</w:t>
      </w:r>
    </w:p>
    <w:p w:rsidR="0078056C" w:rsidRPr="00182031" w:rsidRDefault="0078056C" w:rsidP="00E03BFA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031">
        <w:rPr>
          <w:rFonts w:ascii="Times New Roman" w:hAnsi="Times New Roman" w:cs="Times New Roman"/>
          <w:b/>
          <w:sz w:val="28"/>
          <w:szCs w:val="28"/>
        </w:rPr>
        <w:t>Обеспеченность поверхностными водами</w:t>
      </w:r>
    </w:p>
    <w:p w:rsidR="00E03BFA" w:rsidRPr="00182031" w:rsidRDefault="00E03BFA" w:rsidP="00E03BFA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>На территории Великоархангельского сельского поселения отсутствуют постоянные источники поверхностных вод, которые могут быть использованы в качестве источников водоснабжения или приемниками сточных вод.</w:t>
      </w:r>
    </w:p>
    <w:p w:rsidR="00E03BFA" w:rsidRPr="00182031" w:rsidRDefault="00E03BFA" w:rsidP="00E03B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>Таким образом, территория Великоархангельского сельского поселения не обеспечена поверхностными водами.</w:t>
      </w:r>
    </w:p>
    <w:p w:rsidR="00A834E4" w:rsidRPr="00182031" w:rsidRDefault="00EF7B57" w:rsidP="00A834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031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E03BFA" w:rsidRPr="00182031" w:rsidRDefault="00E03BFA" w:rsidP="00E03BFA">
      <w:pPr>
        <w:spacing w:after="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>В настоящее время, в соответствии с паспортом сельского поселения, водопроводом оборудовано 45% жилищного фонда с. Великоархангельское и 100% с. Тюниково. Протяженность водопроводных линий ~ 17,6 км (нуждается в замене – 14,8 км</w:t>
      </w:r>
      <w:proofErr w:type="gramStart"/>
      <w:r w:rsidRPr="00182031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182031">
        <w:rPr>
          <w:rFonts w:ascii="Times New Roman" w:hAnsi="Times New Roman" w:cs="Times New Roman"/>
          <w:sz w:val="28"/>
          <w:szCs w:val="28"/>
        </w:rPr>
        <w:t xml:space="preserve"> диаметры основной сети 100-</w:t>
      </w:r>
      <w:smartTag w:uri="urn:schemas-microsoft-com:office:smarttags" w:element="metricconverter">
        <w:smartTagPr>
          <w:attr w:name="ProductID" w:val="110 мм"/>
        </w:smartTagPr>
        <w:r w:rsidRPr="00182031">
          <w:rPr>
            <w:rFonts w:ascii="Times New Roman" w:hAnsi="Times New Roman" w:cs="Times New Roman"/>
            <w:sz w:val="28"/>
            <w:szCs w:val="28"/>
          </w:rPr>
          <w:t>110 мм</w:t>
        </w:r>
      </w:smartTag>
      <w:r w:rsidRPr="001820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BFA" w:rsidRPr="00182031" w:rsidRDefault="00E03BFA" w:rsidP="00E03BF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031">
        <w:rPr>
          <w:rFonts w:ascii="Times New Roman" w:hAnsi="Times New Roman" w:cs="Times New Roman"/>
          <w:b/>
          <w:sz w:val="28"/>
          <w:szCs w:val="28"/>
        </w:rPr>
        <w:t>Характеристика водопроводного хозяйства*</w:t>
      </w:r>
    </w:p>
    <w:p w:rsidR="00E03BFA" w:rsidRPr="00182031" w:rsidRDefault="00E03BFA" w:rsidP="00E03BFA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 xml:space="preserve">Таблица №1 </w:t>
      </w:r>
    </w:p>
    <w:tbl>
      <w:tblPr>
        <w:tblStyle w:val="ab"/>
        <w:tblW w:w="9236" w:type="dxa"/>
        <w:jc w:val="center"/>
        <w:tblLook w:val="01E0" w:firstRow="1" w:lastRow="1" w:firstColumn="1" w:lastColumn="1" w:noHBand="0" w:noVBand="0"/>
      </w:tblPr>
      <w:tblGrid>
        <w:gridCol w:w="2803"/>
        <w:gridCol w:w="1402"/>
        <w:gridCol w:w="2132"/>
        <w:gridCol w:w="2899"/>
      </w:tblGrid>
      <w:tr w:rsidR="00E03BFA" w:rsidRPr="00182031" w:rsidTr="00850FA5">
        <w:trPr>
          <w:trHeight w:val="548"/>
          <w:jc w:val="center"/>
        </w:trPr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E03BFA" w:rsidRPr="00182031" w:rsidRDefault="00E03BFA" w:rsidP="00850FA5">
            <w:pPr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E03BFA" w:rsidRPr="00182031" w:rsidRDefault="00E03BFA" w:rsidP="00850FA5">
            <w:pPr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К-во арт. скважин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:rsidR="00E03BFA" w:rsidRPr="00182031" w:rsidRDefault="00E03BFA" w:rsidP="00850FA5">
            <w:pPr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Водопроводные</w:t>
            </w:r>
          </w:p>
          <w:p w:rsidR="00E03BFA" w:rsidRPr="00182031" w:rsidRDefault="00E03BFA" w:rsidP="00850FA5">
            <w:pPr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башни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:rsidR="00E03BFA" w:rsidRPr="00182031" w:rsidRDefault="00E03BFA" w:rsidP="00850FA5">
            <w:pPr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Примечание</w:t>
            </w:r>
          </w:p>
        </w:tc>
      </w:tr>
      <w:tr w:rsidR="00E03BFA" w:rsidRPr="00182031" w:rsidTr="00850FA5">
        <w:trPr>
          <w:trHeight w:val="243"/>
          <w:jc w:val="center"/>
        </w:trPr>
        <w:tc>
          <w:tcPr>
            <w:tcW w:w="1918" w:type="dxa"/>
            <w:tcBorders>
              <w:bottom w:val="double" w:sz="4" w:space="0" w:color="auto"/>
            </w:tcBorders>
            <w:vAlign w:val="center"/>
          </w:tcPr>
          <w:p w:rsidR="00E03BFA" w:rsidRPr="00182031" w:rsidRDefault="00E03BFA" w:rsidP="00850FA5">
            <w:pPr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1</w:t>
            </w:r>
          </w:p>
        </w:tc>
        <w:tc>
          <w:tcPr>
            <w:tcW w:w="1519" w:type="dxa"/>
            <w:tcBorders>
              <w:bottom w:val="double" w:sz="4" w:space="0" w:color="auto"/>
            </w:tcBorders>
            <w:vAlign w:val="center"/>
          </w:tcPr>
          <w:p w:rsidR="00E03BFA" w:rsidRPr="00182031" w:rsidRDefault="00E03BFA" w:rsidP="00850FA5">
            <w:pPr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2</w:t>
            </w:r>
          </w:p>
        </w:tc>
        <w:tc>
          <w:tcPr>
            <w:tcW w:w="2097" w:type="dxa"/>
            <w:tcBorders>
              <w:bottom w:val="double" w:sz="4" w:space="0" w:color="auto"/>
            </w:tcBorders>
            <w:vAlign w:val="center"/>
          </w:tcPr>
          <w:p w:rsidR="00E03BFA" w:rsidRPr="00182031" w:rsidRDefault="00E03BFA" w:rsidP="00850FA5">
            <w:pPr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3</w:t>
            </w:r>
          </w:p>
        </w:tc>
        <w:tc>
          <w:tcPr>
            <w:tcW w:w="3702" w:type="dxa"/>
            <w:tcBorders>
              <w:bottom w:val="double" w:sz="4" w:space="0" w:color="auto"/>
            </w:tcBorders>
            <w:vAlign w:val="center"/>
          </w:tcPr>
          <w:p w:rsidR="00E03BFA" w:rsidRPr="00182031" w:rsidRDefault="00E03BFA" w:rsidP="00850FA5">
            <w:pPr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4</w:t>
            </w:r>
          </w:p>
        </w:tc>
      </w:tr>
      <w:tr w:rsidR="00E03BFA" w:rsidRPr="00182031" w:rsidTr="00850FA5">
        <w:trPr>
          <w:trHeight w:val="508"/>
          <w:jc w:val="center"/>
        </w:trPr>
        <w:tc>
          <w:tcPr>
            <w:tcW w:w="1918" w:type="dxa"/>
            <w:tcBorders>
              <w:top w:val="double" w:sz="4" w:space="0" w:color="auto"/>
            </w:tcBorders>
            <w:vAlign w:val="center"/>
          </w:tcPr>
          <w:p w:rsidR="00E03BFA" w:rsidRPr="00182031" w:rsidRDefault="00E03BFA" w:rsidP="00850FA5">
            <w:pPr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Великоархангельское</w:t>
            </w:r>
          </w:p>
        </w:tc>
        <w:tc>
          <w:tcPr>
            <w:tcW w:w="1519" w:type="dxa"/>
            <w:tcBorders>
              <w:top w:val="double" w:sz="4" w:space="0" w:color="auto"/>
            </w:tcBorders>
            <w:vAlign w:val="center"/>
          </w:tcPr>
          <w:p w:rsidR="00E03BFA" w:rsidRPr="00182031" w:rsidRDefault="00E03BFA" w:rsidP="00850FA5">
            <w:pPr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1</w:t>
            </w:r>
          </w:p>
        </w:tc>
        <w:tc>
          <w:tcPr>
            <w:tcW w:w="2097" w:type="dxa"/>
            <w:tcBorders>
              <w:top w:val="double" w:sz="4" w:space="0" w:color="auto"/>
            </w:tcBorders>
            <w:vAlign w:val="center"/>
          </w:tcPr>
          <w:p w:rsidR="00E03BFA" w:rsidRPr="00182031" w:rsidRDefault="00E03BFA" w:rsidP="00850FA5">
            <w:pPr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1 В.Б. – 25м</w:t>
            </w:r>
            <w:r w:rsidRPr="0018203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02" w:type="dxa"/>
            <w:vMerge w:val="restart"/>
            <w:tcBorders>
              <w:top w:val="double" w:sz="4" w:space="0" w:color="auto"/>
            </w:tcBorders>
            <w:vAlign w:val="center"/>
          </w:tcPr>
          <w:p w:rsidR="00E03BFA" w:rsidRPr="00182031" w:rsidRDefault="00E03BFA" w:rsidP="00850FA5">
            <w:pPr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высокий процент износа сетей</w:t>
            </w:r>
          </w:p>
        </w:tc>
      </w:tr>
      <w:tr w:rsidR="00E03BFA" w:rsidRPr="00182031" w:rsidTr="00850FA5">
        <w:trPr>
          <w:trHeight w:val="284"/>
          <w:jc w:val="center"/>
        </w:trPr>
        <w:tc>
          <w:tcPr>
            <w:tcW w:w="1918" w:type="dxa"/>
            <w:vAlign w:val="center"/>
          </w:tcPr>
          <w:p w:rsidR="00E03BFA" w:rsidRPr="00182031" w:rsidRDefault="00E03BFA" w:rsidP="00850FA5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E03BFA" w:rsidRPr="00182031" w:rsidRDefault="00E03BFA" w:rsidP="00850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E03BFA" w:rsidRPr="00182031" w:rsidRDefault="00E03BFA" w:rsidP="00850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2" w:type="dxa"/>
            <w:vMerge/>
            <w:vAlign w:val="center"/>
          </w:tcPr>
          <w:p w:rsidR="00E03BFA" w:rsidRPr="00182031" w:rsidRDefault="00E03BFA" w:rsidP="00850FA5">
            <w:pPr>
              <w:rPr>
                <w:sz w:val="28"/>
                <w:szCs w:val="28"/>
              </w:rPr>
            </w:pPr>
          </w:p>
        </w:tc>
      </w:tr>
    </w:tbl>
    <w:p w:rsidR="00E03BFA" w:rsidRPr="00182031" w:rsidRDefault="00E03BFA" w:rsidP="00E03B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03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3BFA" w:rsidRPr="00182031" w:rsidRDefault="00E03BFA" w:rsidP="00E03BFA">
      <w:pPr>
        <w:pStyle w:val="a6"/>
        <w:tabs>
          <w:tab w:val="left" w:pos="3780"/>
          <w:tab w:val="center" w:pos="4950"/>
        </w:tabs>
        <w:spacing w:before="40" w:after="40"/>
        <w:ind w:firstLine="720"/>
        <w:jc w:val="center"/>
        <w:rPr>
          <w:b/>
          <w:bCs/>
          <w:sz w:val="28"/>
          <w:szCs w:val="28"/>
        </w:rPr>
      </w:pPr>
      <w:r w:rsidRPr="00182031">
        <w:rPr>
          <w:b/>
          <w:bCs/>
          <w:sz w:val="28"/>
          <w:szCs w:val="28"/>
        </w:rPr>
        <w:t>Источники водоснабжения</w:t>
      </w:r>
    </w:p>
    <w:p w:rsidR="00E03BFA" w:rsidRPr="00182031" w:rsidRDefault="00E03BFA" w:rsidP="00E03BFA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182031">
        <w:rPr>
          <w:rFonts w:ascii="Times New Roman" w:hAnsi="Times New Roman" w:cs="Times New Roman"/>
          <w:b/>
          <w:sz w:val="28"/>
          <w:szCs w:val="28"/>
        </w:rPr>
        <w:t>Поверхностные воды</w:t>
      </w:r>
    </w:p>
    <w:p w:rsidR="00E03BFA" w:rsidRPr="00182031" w:rsidRDefault="00E03BFA" w:rsidP="00E03BFA">
      <w:pPr>
        <w:spacing w:before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 xml:space="preserve">Гидрографическая сеть Великоархангельского сельского поселения представлена временными водотоками (балками. ярами), относящимися к бассейну </w:t>
      </w:r>
      <w:proofErr w:type="spellStart"/>
      <w:r w:rsidRPr="00182031">
        <w:rPr>
          <w:rFonts w:ascii="Times New Roman" w:hAnsi="Times New Roman" w:cs="Times New Roman"/>
          <w:sz w:val="28"/>
          <w:szCs w:val="28"/>
        </w:rPr>
        <w:t>р.Осередь</w:t>
      </w:r>
      <w:proofErr w:type="spellEnd"/>
      <w:r w:rsidRPr="00182031">
        <w:rPr>
          <w:rFonts w:ascii="Times New Roman" w:hAnsi="Times New Roman" w:cs="Times New Roman"/>
          <w:sz w:val="28"/>
          <w:szCs w:val="28"/>
        </w:rPr>
        <w:t xml:space="preserve">, левого притока </w:t>
      </w:r>
      <w:proofErr w:type="spellStart"/>
      <w:r w:rsidRPr="00182031">
        <w:rPr>
          <w:rFonts w:ascii="Times New Roman" w:hAnsi="Times New Roman" w:cs="Times New Roman"/>
          <w:sz w:val="28"/>
          <w:szCs w:val="28"/>
        </w:rPr>
        <w:t>р.Дона</w:t>
      </w:r>
      <w:proofErr w:type="spellEnd"/>
      <w:r w:rsidRPr="00182031">
        <w:rPr>
          <w:rFonts w:ascii="Times New Roman" w:hAnsi="Times New Roman" w:cs="Times New Roman"/>
          <w:sz w:val="28"/>
          <w:szCs w:val="28"/>
        </w:rPr>
        <w:t>.</w:t>
      </w:r>
    </w:p>
    <w:p w:rsidR="00E03BFA" w:rsidRPr="00182031" w:rsidRDefault="00E03BFA" w:rsidP="00E03BFA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>На территории Великоархангельского сельского поселения отсутствуют постоянные источники поверхностных вод, которые могут быть использованы в качестве источников водоснабжения или приемниками сточных вод.</w:t>
      </w:r>
    </w:p>
    <w:p w:rsidR="00E03BFA" w:rsidRPr="00182031" w:rsidRDefault="00E03BFA" w:rsidP="00E03BFA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lastRenderedPageBreak/>
        <w:t>Таким образом, территория Великоархангельского сельского поселения не обеспечена поверхностными водами.</w:t>
      </w:r>
    </w:p>
    <w:p w:rsidR="00E03BFA" w:rsidRPr="00182031" w:rsidRDefault="00E03BFA" w:rsidP="00E03BFA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BFA" w:rsidRPr="00182031" w:rsidRDefault="00E03BFA" w:rsidP="00E03BFA">
      <w:pPr>
        <w:spacing w:line="252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182031">
        <w:rPr>
          <w:rFonts w:ascii="Times New Roman" w:hAnsi="Times New Roman" w:cs="Times New Roman"/>
          <w:b/>
          <w:sz w:val="28"/>
          <w:szCs w:val="28"/>
        </w:rPr>
        <w:t>Подземные воды</w:t>
      </w:r>
    </w:p>
    <w:p w:rsidR="00E03BFA" w:rsidRPr="00182031" w:rsidRDefault="00E03BFA" w:rsidP="00E03BFA">
      <w:pPr>
        <w:spacing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>Рассматриваемая территория располагается в пределах Приволжско-</w:t>
      </w:r>
      <w:proofErr w:type="spellStart"/>
      <w:r w:rsidRPr="00182031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182031">
        <w:rPr>
          <w:rFonts w:ascii="Times New Roman" w:hAnsi="Times New Roman" w:cs="Times New Roman"/>
          <w:sz w:val="28"/>
          <w:szCs w:val="28"/>
        </w:rPr>
        <w:t xml:space="preserve"> артезианского бассейна. Поземные воды содержатся как в четвертичных отложениях, так и в коренных породах.</w:t>
      </w:r>
    </w:p>
    <w:p w:rsidR="00E03BFA" w:rsidRPr="00182031" w:rsidRDefault="00E03BFA" w:rsidP="00E03BFA">
      <w:pPr>
        <w:spacing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>Практически все хозяйственно-питьевое водоснабжение населения и в значительной степени техническое водоснабжение сельскохозяйственных,  промышленных предприятий, орошение сельхозугодий основано на использовании подземных вод. Подземные воды эксплуатируются, отдельными буровыми скважинами, колодцами</w:t>
      </w:r>
    </w:p>
    <w:p w:rsidR="00E03BFA" w:rsidRPr="00182031" w:rsidRDefault="00E03BFA" w:rsidP="00E03BFA">
      <w:pPr>
        <w:spacing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>Территория относится к обеспеченной ресурсами пресных подземных вод. В настоящее время разведанных и утверждённых балансом запасов месторождений пресных подземных вод хозяйственно-питьевого назначения на территории поселения нет.</w:t>
      </w:r>
    </w:p>
    <w:p w:rsidR="00E03BFA" w:rsidRPr="00182031" w:rsidRDefault="00E03BFA" w:rsidP="00E03BFA">
      <w:pPr>
        <w:spacing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>Водоносная толща представлена песками с прослоями и линзами глин. По химическому составу подземные воды гидрокарбонатные, гидрокарбонатно-</w:t>
      </w:r>
      <w:proofErr w:type="spellStart"/>
      <w:r w:rsidRPr="00182031">
        <w:rPr>
          <w:rFonts w:ascii="Times New Roman" w:hAnsi="Times New Roman" w:cs="Times New Roman"/>
          <w:sz w:val="28"/>
          <w:szCs w:val="28"/>
        </w:rPr>
        <w:t>сулдьфатные</w:t>
      </w:r>
      <w:proofErr w:type="spellEnd"/>
      <w:r w:rsidRPr="00182031">
        <w:rPr>
          <w:rFonts w:ascii="Times New Roman" w:hAnsi="Times New Roman" w:cs="Times New Roman"/>
          <w:sz w:val="28"/>
          <w:szCs w:val="28"/>
        </w:rPr>
        <w:t xml:space="preserve"> и смешанные, с минерализацией до 1 г/л. По степени защищённости подземные воды в целом относятся к надёжно защищённым, только на склонах балок – условно-защищённым. </w:t>
      </w:r>
    </w:p>
    <w:p w:rsidR="00E03BFA" w:rsidRPr="00182031" w:rsidRDefault="00E03BFA" w:rsidP="00E03BFA">
      <w:pPr>
        <w:spacing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>Потребность населения в питьевом водоснабжении может быть реализована за счет эксплуатации существующих водозаборных сооружений, поиска и разведки новых месторождений подземных вод и утверждение запасов в ГКЗ.</w:t>
      </w:r>
    </w:p>
    <w:p w:rsidR="00E03BFA" w:rsidRPr="00182031" w:rsidRDefault="00E03BFA" w:rsidP="00E03BFA">
      <w:pPr>
        <w:pStyle w:val="11333"/>
        <w:spacing w:before="120" w:after="120"/>
        <w:rPr>
          <w:rFonts w:ascii="Times New Roman" w:hAnsi="Times New Roman"/>
          <w:szCs w:val="28"/>
        </w:rPr>
      </w:pPr>
      <w:r w:rsidRPr="00182031">
        <w:rPr>
          <w:rFonts w:ascii="Times New Roman" w:hAnsi="Times New Roman"/>
          <w:szCs w:val="28"/>
        </w:rPr>
        <w:t>Проектные предложения</w:t>
      </w:r>
    </w:p>
    <w:p w:rsidR="00E03BFA" w:rsidRPr="00182031" w:rsidRDefault="00E03BFA" w:rsidP="00E03BFA">
      <w:pPr>
        <w:pStyle w:val="a6"/>
        <w:spacing w:line="252" w:lineRule="auto"/>
        <w:jc w:val="both"/>
        <w:rPr>
          <w:sz w:val="28"/>
          <w:szCs w:val="28"/>
        </w:rPr>
      </w:pPr>
      <w:r w:rsidRPr="00182031">
        <w:rPr>
          <w:sz w:val="28"/>
          <w:szCs w:val="28"/>
        </w:rPr>
        <w:t xml:space="preserve">На данной стадии проектные предложения сводятся к определению расчетного водопотребления, уточнению источников водоснабжения и мероприятий по подаче воды. </w:t>
      </w:r>
    </w:p>
    <w:p w:rsidR="00E03BFA" w:rsidRPr="00182031" w:rsidRDefault="00E03BFA" w:rsidP="00E03BFA">
      <w:pPr>
        <w:pStyle w:val="a6"/>
        <w:spacing w:before="60" w:after="60" w:line="252" w:lineRule="auto"/>
        <w:rPr>
          <w:b/>
          <w:bCs/>
          <w:sz w:val="28"/>
          <w:szCs w:val="28"/>
        </w:rPr>
      </w:pPr>
      <w:r w:rsidRPr="00182031">
        <w:rPr>
          <w:b/>
          <w:bCs/>
          <w:sz w:val="28"/>
          <w:szCs w:val="28"/>
        </w:rPr>
        <w:t>Расчётные расходы воды</w:t>
      </w:r>
    </w:p>
    <w:p w:rsidR="00E03BFA" w:rsidRPr="00182031" w:rsidRDefault="00E03BFA" w:rsidP="00E03BFA">
      <w:pPr>
        <w:pStyle w:val="a6"/>
        <w:spacing w:before="40" w:after="40" w:line="252" w:lineRule="auto"/>
        <w:rPr>
          <w:sz w:val="28"/>
          <w:szCs w:val="28"/>
        </w:rPr>
      </w:pPr>
      <w:r w:rsidRPr="00182031">
        <w:rPr>
          <w:bCs/>
          <w:iCs/>
          <w:sz w:val="28"/>
          <w:szCs w:val="28"/>
        </w:rPr>
        <w:t>Расчётные расходы воды на нужды населения</w:t>
      </w:r>
      <w:r w:rsidRPr="00182031">
        <w:rPr>
          <w:sz w:val="28"/>
          <w:szCs w:val="28"/>
        </w:rPr>
        <w:t xml:space="preserve"> подсчитаны по нормативам СНиП 2.04.02-84*. Благоустройство жилой застройки принято следующим: </w:t>
      </w:r>
    </w:p>
    <w:p w:rsidR="00E03BFA" w:rsidRPr="00182031" w:rsidRDefault="00E03BFA" w:rsidP="00E03BFA">
      <w:pPr>
        <w:pStyle w:val="a6"/>
        <w:numPr>
          <w:ilvl w:val="0"/>
          <w:numId w:val="1"/>
        </w:numPr>
        <w:tabs>
          <w:tab w:val="clear" w:pos="1980"/>
          <w:tab w:val="num" w:pos="1260"/>
        </w:tabs>
        <w:spacing w:before="40" w:after="40" w:line="252" w:lineRule="auto"/>
        <w:ind w:left="1259" w:hanging="720"/>
        <w:jc w:val="both"/>
        <w:rPr>
          <w:sz w:val="28"/>
          <w:szCs w:val="28"/>
        </w:rPr>
      </w:pPr>
      <w:r w:rsidRPr="00182031">
        <w:rPr>
          <w:sz w:val="28"/>
          <w:szCs w:val="28"/>
        </w:rPr>
        <w:t>к концу расчетного срока вся застройка оборудуется внутренними системами водоснабжения;</w:t>
      </w:r>
    </w:p>
    <w:p w:rsidR="00E03BFA" w:rsidRPr="00182031" w:rsidRDefault="00E03BFA" w:rsidP="00E03BFA">
      <w:pPr>
        <w:pStyle w:val="a6"/>
        <w:numPr>
          <w:ilvl w:val="0"/>
          <w:numId w:val="1"/>
        </w:numPr>
        <w:tabs>
          <w:tab w:val="clear" w:pos="1980"/>
          <w:tab w:val="num" w:pos="1260"/>
        </w:tabs>
        <w:spacing w:before="40" w:after="40" w:line="252" w:lineRule="auto"/>
        <w:ind w:left="1259" w:hanging="720"/>
        <w:jc w:val="both"/>
        <w:rPr>
          <w:b/>
          <w:bCs/>
          <w:sz w:val="28"/>
          <w:szCs w:val="28"/>
        </w:rPr>
      </w:pPr>
      <w:r w:rsidRPr="00182031">
        <w:rPr>
          <w:sz w:val="28"/>
          <w:szCs w:val="28"/>
        </w:rPr>
        <w:t>существующий сохраняемый малоэтажный жилой фонд оборудуется  местными водонагревателями;</w:t>
      </w:r>
    </w:p>
    <w:p w:rsidR="00E03BFA" w:rsidRPr="00182031" w:rsidRDefault="00E03BFA" w:rsidP="00E03BFA">
      <w:pPr>
        <w:pStyle w:val="a6"/>
        <w:spacing w:before="40" w:after="40" w:line="252" w:lineRule="auto"/>
        <w:jc w:val="both"/>
        <w:rPr>
          <w:sz w:val="28"/>
          <w:szCs w:val="28"/>
        </w:rPr>
      </w:pPr>
      <w:r w:rsidRPr="00182031">
        <w:rPr>
          <w:sz w:val="28"/>
          <w:szCs w:val="28"/>
        </w:rPr>
        <w:lastRenderedPageBreak/>
        <w:t xml:space="preserve">Удельные среднесуточные (за год) нормы водопотребления – </w:t>
      </w:r>
      <w:r w:rsidRPr="00182031">
        <w:rPr>
          <w:sz w:val="28"/>
          <w:szCs w:val="28"/>
          <w:lang w:val="en-US"/>
        </w:rPr>
        <w:t>q</w:t>
      </w:r>
      <w:r w:rsidRPr="00182031">
        <w:rPr>
          <w:sz w:val="28"/>
          <w:szCs w:val="28"/>
        </w:rPr>
        <w:t>ср, принятые СНиП 2.04.02-84*, включают расходы воды в жилых и общественных зданиях, а также в коммунальных предприятиях. Коэффициент суточной неравномерности водопотребления для определения максимальных расходов принят равным 1,2.</w:t>
      </w:r>
    </w:p>
    <w:p w:rsidR="00E03BFA" w:rsidRPr="00182031" w:rsidRDefault="00E03BFA" w:rsidP="00E03BFA">
      <w:pPr>
        <w:pStyle w:val="a6"/>
        <w:jc w:val="center"/>
        <w:rPr>
          <w:b/>
          <w:sz w:val="28"/>
          <w:szCs w:val="28"/>
        </w:rPr>
      </w:pPr>
      <w:r w:rsidRPr="00182031">
        <w:rPr>
          <w:b/>
          <w:sz w:val="28"/>
          <w:szCs w:val="28"/>
        </w:rPr>
        <w:t>Удельные суточные нормы водопотребления</w:t>
      </w:r>
    </w:p>
    <w:p w:rsidR="00E03BFA" w:rsidRPr="00182031" w:rsidRDefault="00E03BFA" w:rsidP="00E03BFA">
      <w:pPr>
        <w:pStyle w:val="a6"/>
        <w:spacing w:after="0"/>
        <w:ind w:left="7080"/>
        <w:jc w:val="center"/>
        <w:rPr>
          <w:sz w:val="28"/>
          <w:szCs w:val="28"/>
        </w:rPr>
      </w:pPr>
      <w:r w:rsidRPr="00182031">
        <w:rPr>
          <w:sz w:val="28"/>
          <w:szCs w:val="28"/>
        </w:rPr>
        <w:t>Таблица№2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3528"/>
        <w:gridCol w:w="3551"/>
        <w:gridCol w:w="2208"/>
      </w:tblGrid>
      <w:tr w:rsidR="00E03BFA" w:rsidRPr="00182031" w:rsidTr="00850FA5">
        <w:trPr>
          <w:trHeight w:val="523"/>
        </w:trPr>
        <w:tc>
          <w:tcPr>
            <w:tcW w:w="3528" w:type="dxa"/>
            <w:vMerge w:val="restart"/>
            <w:vAlign w:val="center"/>
          </w:tcPr>
          <w:p w:rsidR="00E03BFA" w:rsidRPr="00182031" w:rsidRDefault="00E03BFA" w:rsidP="00850FA5">
            <w:pPr>
              <w:pStyle w:val="a6"/>
              <w:spacing w:beforeLines="60" w:before="144" w:afterLines="60" w:after="144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Тип застройки</w:t>
            </w:r>
          </w:p>
        </w:tc>
        <w:tc>
          <w:tcPr>
            <w:tcW w:w="5759" w:type="dxa"/>
            <w:gridSpan w:val="2"/>
          </w:tcPr>
          <w:p w:rsidR="00E03BFA" w:rsidRPr="00182031" w:rsidRDefault="00E03BFA" w:rsidP="00850FA5">
            <w:pPr>
              <w:pStyle w:val="a6"/>
              <w:spacing w:beforeLines="60" w:before="144" w:afterLines="60" w:after="144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Удельное хозяйственно-питьевое водопотребление на одного жителя среднесуточное (за год), л/</w:t>
            </w:r>
            <w:proofErr w:type="spellStart"/>
            <w:r w:rsidRPr="00182031">
              <w:rPr>
                <w:sz w:val="28"/>
                <w:szCs w:val="28"/>
              </w:rPr>
              <w:t>сут</w:t>
            </w:r>
            <w:proofErr w:type="spellEnd"/>
          </w:p>
        </w:tc>
      </w:tr>
      <w:tr w:rsidR="00E03BFA" w:rsidRPr="00182031" w:rsidTr="00850FA5">
        <w:trPr>
          <w:trHeight w:val="419"/>
        </w:trPr>
        <w:tc>
          <w:tcPr>
            <w:tcW w:w="3528" w:type="dxa"/>
            <w:vMerge/>
            <w:tcBorders>
              <w:bottom w:val="single" w:sz="4" w:space="0" w:color="auto"/>
            </w:tcBorders>
          </w:tcPr>
          <w:p w:rsidR="00E03BFA" w:rsidRPr="00182031" w:rsidRDefault="00E03BFA" w:rsidP="00850FA5">
            <w:pPr>
              <w:pStyle w:val="a6"/>
              <w:spacing w:beforeLines="60" w:before="144" w:afterLines="60" w:after="144"/>
              <w:jc w:val="center"/>
              <w:rPr>
                <w:sz w:val="28"/>
                <w:szCs w:val="28"/>
              </w:rPr>
            </w:pPr>
          </w:p>
        </w:tc>
        <w:tc>
          <w:tcPr>
            <w:tcW w:w="3551" w:type="dxa"/>
            <w:tcBorders>
              <w:bottom w:val="single" w:sz="4" w:space="0" w:color="auto"/>
            </w:tcBorders>
            <w:vAlign w:val="center"/>
          </w:tcPr>
          <w:p w:rsidR="00E03BFA" w:rsidRPr="00182031" w:rsidRDefault="00E03BFA" w:rsidP="00850FA5">
            <w:pPr>
              <w:pStyle w:val="a6"/>
              <w:spacing w:after="0"/>
              <w:ind w:left="284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Первая очередь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E03BFA" w:rsidRPr="00182031" w:rsidRDefault="00E03BFA" w:rsidP="00850FA5">
            <w:pPr>
              <w:pStyle w:val="a6"/>
              <w:spacing w:after="0"/>
              <w:ind w:left="284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Расчетный срок</w:t>
            </w:r>
          </w:p>
        </w:tc>
      </w:tr>
      <w:tr w:rsidR="00E03BFA" w:rsidRPr="00182031" w:rsidTr="00850FA5">
        <w:trPr>
          <w:trHeight w:val="371"/>
        </w:trPr>
        <w:tc>
          <w:tcPr>
            <w:tcW w:w="3528" w:type="dxa"/>
            <w:tcBorders>
              <w:bottom w:val="single" w:sz="4" w:space="0" w:color="auto"/>
            </w:tcBorders>
          </w:tcPr>
          <w:p w:rsidR="00E03BFA" w:rsidRPr="00182031" w:rsidRDefault="00E03BFA" w:rsidP="00850FA5">
            <w:pPr>
              <w:pStyle w:val="a6"/>
              <w:spacing w:beforeLines="60" w:before="144" w:afterLines="60" w:after="144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 xml:space="preserve">малоэтажный жилой фонд </w:t>
            </w:r>
          </w:p>
        </w:tc>
        <w:tc>
          <w:tcPr>
            <w:tcW w:w="3551" w:type="dxa"/>
            <w:tcBorders>
              <w:bottom w:val="single" w:sz="4" w:space="0" w:color="auto"/>
            </w:tcBorders>
            <w:vAlign w:val="center"/>
          </w:tcPr>
          <w:p w:rsidR="00E03BFA" w:rsidRPr="00182031" w:rsidRDefault="00E03BFA" w:rsidP="00850FA5">
            <w:pPr>
              <w:pStyle w:val="a6"/>
              <w:spacing w:after="0"/>
              <w:ind w:left="284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160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E03BFA" w:rsidRPr="00182031" w:rsidRDefault="00E03BFA" w:rsidP="00850FA5">
            <w:pPr>
              <w:pStyle w:val="a6"/>
              <w:spacing w:after="0"/>
              <w:ind w:left="284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200</w:t>
            </w:r>
          </w:p>
        </w:tc>
      </w:tr>
    </w:tbl>
    <w:p w:rsidR="00E03BFA" w:rsidRPr="00182031" w:rsidRDefault="00E03BFA" w:rsidP="00E03BFA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E03BFA" w:rsidRPr="00182031" w:rsidRDefault="00E03BFA" w:rsidP="00E03BFA">
      <w:pPr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bCs/>
          <w:iCs/>
          <w:sz w:val="28"/>
          <w:szCs w:val="28"/>
        </w:rPr>
        <w:t>Расходы воды на мойку улиц и полив</w:t>
      </w:r>
      <w:r w:rsidRPr="00182031">
        <w:rPr>
          <w:rFonts w:ascii="Times New Roman" w:hAnsi="Times New Roman" w:cs="Times New Roman"/>
          <w:sz w:val="28"/>
          <w:szCs w:val="28"/>
        </w:rPr>
        <w:t xml:space="preserve"> зеленых насаждений  из сети </w:t>
      </w:r>
      <w:proofErr w:type="spellStart"/>
      <w:r w:rsidRPr="00182031">
        <w:rPr>
          <w:rFonts w:ascii="Times New Roman" w:hAnsi="Times New Roman" w:cs="Times New Roman"/>
          <w:sz w:val="28"/>
          <w:szCs w:val="28"/>
        </w:rPr>
        <w:t>хозпитьевого</w:t>
      </w:r>
      <w:proofErr w:type="spellEnd"/>
      <w:r w:rsidRPr="00182031">
        <w:rPr>
          <w:rFonts w:ascii="Times New Roman" w:hAnsi="Times New Roman" w:cs="Times New Roman"/>
          <w:sz w:val="28"/>
          <w:szCs w:val="28"/>
        </w:rPr>
        <w:t xml:space="preserve"> водопровода в  поливомоечный сезон подсчитаны по нормативам </w:t>
      </w:r>
      <w:proofErr w:type="spellStart"/>
      <w:r w:rsidRPr="00182031">
        <w:rPr>
          <w:rFonts w:ascii="Times New Roman" w:hAnsi="Times New Roman" w:cs="Times New Roman"/>
          <w:sz w:val="28"/>
          <w:szCs w:val="28"/>
        </w:rPr>
        <w:t>СниПа</w:t>
      </w:r>
      <w:proofErr w:type="spellEnd"/>
      <w:r w:rsidRPr="00182031">
        <w:rPr>
          <w:rFonts w:ascii="Times New Roman" w:hAnsi="Times New Roman" w:cs="Times New Roman"/>
          <w:sz w:val="28"/>
          <w:szCs w:val="28"/>
        </w:rPr>
        <w:t xml:space="preserve"> 2.04.02-84* из расчёта 50л/</w:t>
      </w:r>
      <w:proofErr w:type="spellStart"/>
      <w:r w:rsidRPr="00182031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182031">
        <w:rPr>
          <w:rFonts w:ascii="Times New Roman" w:hAnsi="Times New Roman" w:cs="Times New Roman"/>
          <w:sz w:val="28"/>
          <w:szCs w:val="28"/>
        </w:rPr>
        <w:t xml:space="preserve"> на одного жителя, - эти расходы соответствуют максимально-суточным. Продолжительность поливомоечного периода совпадает, в среднем, с устойчивой температурой воздуха +10 </w:t>
      </w:r>
      <w:proofErr w:type="spellStart"/>
      <w:r w:rsidRPr="0018203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18203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182031">
        <w:rPr>
          <w:rFonts w:ascii="Times New Roman" w:hAnsi="Times New Roman" w:cs="Times New Roman"/>
          <w:sz w:val="28"/>
          <w:szCs w:val="28"/>
        </w:rPr>
        <w:t xml:space="preserve"> и выше, что для Великоархангельского сельского поселения составляет  около 153 дней или порядка 42 % года, - эти показатели приняты для вычисления среднесуточных (за год) расходов воды на поливку.</w:t>
      </w:r>
    </w:p>
    <w:p w:rsidR="00E03BFA" w:rsidRPr="00182031" w:rsidRDefault="00E03BFA" w:rsidP="00E03BFA">
      <w:pPr>
        <w:pStyle w:val="a6"/>
        <w:spacing w:after="40"/>
        <w:ind w:left="0" w:firstLine="709"/>
        <w:jc w:val="both"/>
        <w:rPr>
          <w:sz w:val="28"/>
          <w:szCs w:val="28"/>
        </w:rPr>
      </w:pPr>
      <w:r w:rsidRPr="00182031">
        <w:rPr>
          <w:bCs/>
          <w:iCs/>
          <w:sz w:val="28"/>
          <w:szCs w:val="28"/>
        </w:rPr>
        <w:t>Расчётные расходы на нужды промышленных предприятий</w:t>
      </w:r>
      <w:r w:rsidRPr="00182031">
        <w:rPr>
          <w:sz w:val="28"/>
          <w:szCs w:val="28"/>
        </w:rPr>
        <w:t xml:space="preserve"> приняты в размере 15 % от суммарных расходов воды.</w:t>
      </w:r>
    </w:p>
    <w:p w:rsidR="00E03BFA" w:rsidRPr="00182031" w:rsidRDefault="00E03BFA" w:rsidP="00E03BFA">
      <w:pPr>
        <w:pStyle w:val="a6"/>
        <w:tabs>
          <w:tab w:val="left" w:pos="3780"/>
          <w:tab w:val="center" w:pos="4950"/>
        </w:tabs>
        <w:spacing w:after="40"/>
        <w:ind w:left="0" w:firstLine="709"/>
        <w:jc w:val="both"/>
        <w:rPr>
          <w:sz w:val="28"/>
          <w:szCs w:val="28"/>
        </w:rPr>
      </w:pPr>
      <w:r w:rsidRPr="00182031">
        <w:rPr>
          <w:bCs/>
          <w:iCs/>
          <w:sz w:val="28"/>
          <w:szCs w:val="28"/>
        </w:rPr>
        <w:t>Расходы воды на пожаротушение</w:t>
      </w:r>
      <w:r w:rsidRPr="00182031">
        <w:rPr>
          <w:sz w:val="28"/>
          <w:szCs w:val="28"/>
        </w:rPr>
        <w:t xml:space="preserve">  от системы </w:t>
      </w:r>
      <w:proofErr w:type="spellStart"/>
      <w:r w:rsidRPr="00182031">
        <w:rPr>
          <w:sz w:val="28"/>
          <w:szCs w:val="28"/>
        </w:rPr>
        <w:t>горводопровода</w:t>
      </w:r>
      <w:proofErr w:type="spellEnd"/>
      <w:r w:rsidRPr="00182031">
        <w:rPr>
          <w:sz w:val="28"/>
          <w:szCs w:val="28"/>
        </w:rPr>
        <w:t xml:space="preserve"> подсчитаны в таблице №3 в соответствии с требованиями СНиПа 2.04.02-84*. В расчётное количество одновременных пожаров включены и пожары на промышленных предприятиях, при этом для предприятий, имеющих технические водозаборы, дополнительное пожаротушение – от сети </w:t>
      </w:r>
      <w:proofErr w:type="spellStart"/>
      <w:r w:rsidRPr="00182031">
        <w:rPr>
          <w:sz w:val="28"/>
          <w:szCs w:val="28"/>
        </w:rPr>
        <w:t>промводоснабжения</w:t>
      </w:r>
      <w:proofErr w:type="spellEnd"/>
      <w:r w:rsidRPr="00182031">
        <w:rPr>
          <w:sz w:val="28"/>
          <w:szCs w:val="28"/>
        </w:rPr>
        <w:t>.</w:t>
      </w:r>
    </w:p>
    <w:p w:rsidR="00E03BFA" w:rsidRPr="00182031" w:rsidRDefault="00E03BFA" w:rsidP="00E03BFA">
      <w:pPr>
        <w:pStyle w:val="a6"/>
        <w:tabs>
          <w:tab w:val="left" w:pos="3780"/>
          <w:tab w:val="center" w:pos="4950"/>
        </w:tabs>
        <w:spacing w:after="40"/>
        <w:ind w:left="0" w:firstLine="709"/>
        <w:jc w:val="both"/>
        <w:rPr>
          <w:sz w:val="28"/>
          <w:szCs w:val="28"/>
        </w:rPr>
      </w:pPr>
      <w:r w:rsidRPr="00182031">
        <w:rPr>
          <w:sz w:val="28"/>
          <w:szCs w:val="28"/>
        </w:rPr>
        <w:t>Продолжительность тушения пожара – 3 часа; срок восстановления противопожарного запаса воды – не более 24 часов. Во время тушения пожара допускается сокращение расходов воды на технологические нужды промпредприятий, поливку и т.п. Неприкосновенный запас воды на пожаротушение хранится в резервуарах головных водопроводных сооружений. Пропуск противопожарных расходов должен учитываться при расчётах водопроводной сети.</w:t>
      </w:r>
    </w:p>
    <w:p w:rsidR="00E03BFA" w:rsidRPr="00182031" w:rsidRDefault="00E03BFA" w:rsidP="00E03BFA">
      <w:pPr>
        <w:pStyle w:val="a6"/>
        <w:spacing w:after="40"/>
        <w:ind w:left="0" w:firstLine="709"/>
        <w:jc w:val="both"/>
        <w:rPr>
          <w:sz w:val="28"/>
          <w:szCs w:val="28"/>
        </w:rPr>
      </w:pPr>
      <w:r w:rsidRPr="00182031">
        <w:rPr>
          <w:sz w:val="28"/>
          <w:szCs w:val="28"/>
        </w:rPr>
        <w:t xml:space="preserve">Для ряда объектов повышенной ответственности (объекты </w:t>
      </w:r>
      <w:proofErr w:type="spellStart"/>
      <w:r w:rsidRPr="00182031">
        <w:rPr>
          <w:sz w:val="28"/>
          <w:szCs w:val="28"/>
        </w:rPr>
        <w:t>энерго</w:t>
      </w:r>
      <w:proofErr w:type="spellEnd"/>
      <w:r w:rsidRPr="00182031">
        <w:rPr>
          <w:sz w:val="28"/>
          <w:szCs w:val="28"/>
        </w:rPr>
        <w:t xml:space="preserve">- и водоснабжения, пожарное депо, больницы и т.д. – перечень объектов по </w:t>
      </w:r>
      <w:r w:rsidRPr="00182031">
        <w:rPr>
          <w:sz w:val="28"/>
          <w:szCs w:val="28"/>
        </w:rPr>
        <w:lastRenderedPageBreak/>
        <w:t xml:space="preserve">СНиП </w:t>
      </w:r>
      <w:r w:rsidRPr="00182031">
        <w:rPr>
          <w:sz w:val="28"/>
          <w:szCs w:val="28"/>
          <w:lang w:val="en-US"/>
        </w:rPr>
        <w:t>II</w:t>
      </w:r>
      <w:r w:rsidRPr="00182031">
        <w:rPr>
          <w:sz w:val="28"/>
          <w:szCs w:val="28"/>
        </w:rPr>
        <w:t>-7-81*</w:t>
      </w:r>
      <w:proofErr w:type="gramStart"/>
      <w:r w:rsidRPr="00182031">
        <w:rPr>
          <w:sz w:val="28"/>
          <w:szCs w:val="28"/>
        </w:rPr>
        <w:t>)  следует</w:t>
      </w:r>
      <w:proofErr w:type="gramEnd"/>
      <w:r w:rsidRPr="00182031">
        <w:rPr>
          <w:sz w:val="28"/>
          <w:szCs w:val="28"/>
        </w:rPr>
        <w:t xml:space="preserve"> предусматривать пожарные резервуары местного значения – эти резервуары в данном масштабе не показываются.</w:t>
      </w:r>
    </w:p>
    <w:p w:rsidR="00E03BFA" w:rsidRPr="00182031" w:rsidRDefault="00E03BFA" w:rsidP="00E03BFA">
      <w:pPr>
        <w:spacing w:after="4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>Дополнительное пожаротушение  возможно из открытых водоёмов, для чего следует предусматривать устройство съездов, обеспечивающих забор воды автотранспортом.</w:t>
      </w:r>
    </w:p>
    <w:p w:rsidR="00E03BFA" w:rsidRPr="00182031" w:rsidRDefault="00E03BFA" w:rsidP="00E03BFA">
      <w:pPr>
        <w:pStyle w:val="a6"/>
        <w:tabs>
          <w:tab w:val="left" w:pos="3780"/>
          <w:tab w:val="center" w:pos="4950"/>
        </w:tabs>
        <w:spacing w:before="120" w:after="0"/>
        <w:ind w:left="708"/>
        <w:jc w:val="center"/>
        <w:rPr>
          <w:sz w:val="28"/>
          <w:szCs w:val="28"/>
        </w:rPr>
      </w:pPr>
      <w:r w:rsidRPr="00182031">
        <w:rPr>
          <w:b/>
          <w:bCs/>
          <w:sz w:val="28"/>
          <w:szCs w:val="28"/>
        </w:rPr>
        <w:t>Расходы воды на пожаротушение</w:t>
      </w:r>
    </w:p>
    <w:p w:rsidR="00E03BFA" w:rsidRPr="00182031" w:rsidRDefault="00E03BFA" w:rsidP="00E03BFA">
      <w:pPr>
        <w:pStyle w:val="a6"/>
        <w:tabs>
          <w:tab w:val="left" w:pos="3780"/>
          <w:tab w:val="center" w:pos="4950"/>
        </w:tabs>
        <w:spacing w:after="0"/>
        <w:ind w:left="7080"/>
        <w:jc w:val="center"/>
        <w:rPr>
          <w:sz w:val="28"/>
          <w:szCs w:val="28"/>
        </w:rPr>
      </w:pPr>
      <w:r w:rsidRPr="00182031">
        <w:rPr>
          <w:sz w:val="28"/>
          <w:szCs w:val="28"/>
        </w:rPr>
        <w:t>Таблица №3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"/>
        <w:gridCol w:w="3816"/>
        <w:gridCol w:w="2174"/>
        <w:gridCol w:w="2174"/>
      </w:tblGrid>
      <w:tr w:rsidR="00E03BFA" w:rsidRPr="00182031" w:rsidTr="00850FA5">
        <w:trPr>
          <w:trHeight w:val="709"/>
        </w:trPr>
        <w:tc>
          <w:tcPr>
            <w:tcW w:w="976" w:type="dxa"/>
          </w:tcPr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№№</w:t>
            </w:r>
          </w:p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п/п</w:t>
            </w:r>
          </w:p>
        </w:tc>
        <w:tc>
          <w:tcPr>
            <w:tcW w:w="3816" w:type="dxa"/>
            <w:vAlign w:val="center"/>
          </w:tcPr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74" w:type="dxa"/>
            <w:vAlign w:val="center"/>
          </w:tcPr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Единицы</w:t>
            </w:r>
          </w:p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измерения</w:t>
            </w:r>
          </w:p>
        </w:tc>
        <w:tc>
          <w:tcPr>
            <w:tcW w:w="2174" w:type="dxa"/>
            <w:vAlign w:val="center"/>
          </w:tcPr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1 очередь/ Расчётный срок</w:t>
            </w:r>
          </w:p>
        </w:tc>
      </w:tr>
      <w:tr w:rsidR="00E03BFA" w:rsidRPr="00182031" w:rsidTr="00850FA5">
        <w:trPr>
          <w:trHeight w:val="182"/>
        </w:trPr>
        <w:tc>
          <w:tcPr>
            <w:tcW w:w="976" w:type="dxa"/>
            <w:vAlign w:val="center"/>
          </w:tcPr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1</w:t>
            </w:r>
          </w:p>
        </w:tc>
        <w:tc>
          <w:tcPr>
            <w:tcW w:w="3816" w:type="dxa"/>
            <w:vAlign w:val="center"/>
          </w:tcPr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2</w:t>
            </w:r>
          </w:p>
        </w:tc>
        <w:tc>
          <w:tcPr>
            <w:tcW w:w="2174" w:type="dxa"/>
            <w:vAlign w:val="center"/>
          </w:tcPr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3</w:t>
            </w:r>
          </w:p>
        </w:tc>
        <w:tc>
          <w:tcPr>
            <w:tcW w:w="2174" w:type="dxa"/>
            <w:vAlign w:val="center"/>
          </w:tcPr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182031">
              <w:rPr>
                <w:sz w:val="28"/>
                <w:szCs w:val="28"/>
                <w:lang w:val="en-US"/>
              </w:rPr>
              <w:t>4</w:t>
            </w:r>
          </w:p>
        </w:tc>
      </w:tr>
      <w:tr w:rsidR="00E03BFA" w:rsidRPr="00182031" w:rsidTr="00850FA5">
        <w:trPr>
          <w:trHeight w:val="551"/>
        </w:trPr>
        <w:tc>
          <w:tcPr>
            <w:tcW w:w="976" w:type="dxa"/>
            <w:vAlign w:val="center"/>
          </w:tcPr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1</w:t>
            </w:r>
          </w:p>
        </w:tc>
        <w:tc>
          <w:tcPr>
            <w:tcW w:w="3816" w:type="dxa"/>
            <w:vAlign w:val="center"/>
          </w:tcPr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Расчётное количество жителей</w:t>
            </w:r>
          </w:p>
        </w:tc>
        <w:tc>
          <w:tcPr>
            <w:tcW w:w="2174" w:type="dxa"/>
            <w:vAlign w:val="center"/>
          </w:tcPr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тыс.человек</w:t>
            </w:r>
          </w:p>
        </w:tc>
        <w:tc>
          <w:tcPr>
            <w:tcW w:w="2174" w:type="dxa"/>
            <w:vAlign w:val="center"/>
          </w:tcPr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182031">
              <w:rPr>
                <w:sz w:val="28"/>
                <w:szCs w:val="28"/>
              </w:rPr>
              <w:t>0,63/0,6</w:t>
            </w:r>
          </w:p>
        </w:tc>
      </w:tr>
      <w:tr w:rsidR="00E03BFA" w:rsidRPr="00182031" w:rsidTr="00850FA5">
        <w:trPr>
          <w:trHeight w:val="531"/>
        </w:trPr>
        <w:tc>
          <w:tcPr>
            <w:tcW w:w="976" w:type="dxa"/>
            <w:vAlign w:val="center"/>
          </w:tcPr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2</w:t>
            </w:r>
          </w:p>
        </w:tc>
        <w:tc>
          <w:tcPr>
            <w:tcW w:w="3816" w:type="dxa"/>
            <w:vAlign w:val="center"/>
          </w:tcPr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Количество одновременных пожаров</w:t>
            </w:r>
          </w:p>
        </w:tc>
        <w:tc>
          <w:tcPr>
            <w:tcW w:w="2174" w:type="dxa"/>
            <w:vAlign w:val="center"/>
          </w:tcPr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шт.</w:t>
            </w:r>
          </w:p>
        </w:tc>
        <w:tc>
          <w:tcPr>
            <w:tcW w:w="2174" w:type="dxa"/>
            <w:vAlign w:val="center"/>
          </w:tcPr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1</w:t>
            </w:r>
          </w:p>
        </w:tc>
      </w:tr>
      <w:tr w:rsidR="00E03BFA" w:rsidRPr="00182031" w:rsidTr="00850FA5">
        <w:trPr>
          <w:trHeight w:val="975"/>
        </w:trPr>
        <w:tc>
          <w:tcPr>
            <w:tcW w:w="976" w:type="dxa"/>
            <w:vAlign w:val="center"/>
          </w:tcPr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3</w:t>
            </w:r>
          </w:p>
        </w:tc>
        <w:tc>
          <w:tcPr>
            <w:tcW w:w="3816" w:type="dxa"/>
            <w:vAlign w:val="center"/>
          </w:tcPr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Расходы воды на наружное пожаротушение:</w:t>
            </w:r>
          </w:p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-одного пожара (норматив)</w:t>
            </w:r>
          </w:p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-всего (</w:t>
            </w:r>
            <w:r w:rsidRPr="00182031">
              <w:rPr>
                <w:sz w:val="28"/>
                <w:szCs w:val="28"/>
                <w:lang w:val="en-US"/>
              </w:rPr>
              <w:t>t</w:t>
            </w:r>
            <w:r w:rsidRPr="00182031">
              <w:rPr>
                <w:sz w:val="28"/>
                <w:szCs w:val="28"/>
              </w:rPr>
              <w:t>-3часа)</w:t>
            </w:r>
          </w:p>
        </w:tc>
        <w:tc>
          <w:tcPr>
            <w:tcW w:w="2174" w:type="dxa"/>
            <w:vAlign w:val="center"/>
          </w:tcPr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л/с</w:t>
            </w:r>
          </w:p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куб.м</w:t>
            </w:r>
          </w:p>
        </w:tc>
        <w:tc>
          <w:tcPr>
            <w:tcW w:w="2174" w:type="dxa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54*1=54</w:t>
            </w:r>
          </w:p>
        </w:tc>
      </w:tr>
      <w:tr w:rsidR="00E03BFA" w:rsidRPr="00182031" w:rsidTr="00850FA5">
        <w:trPr>
          <w:trHeight w:val="1058"/>
        </w:trPr>
        <w:tc>
          <w:tcPr>
            <w:tcW w:w="976" w:type="dxa"/>
            <w:vAlign w:val="center"/>
          </w:tcPr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4</w:t>
            </w:r>
          </w:p>
        </w:tc>
        <w:tc>
          <w:tcPr>
            <w:tcW w:w="3816" w:type="dxa"/>
            <w:vAlign w:val="center"/>
          </w:tcPr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 xml:space="preserve">Расход воды на внутреннее пожаротушение (при нормативе на один пожар 2 струи по 5л/с, </w:t>
            </w:r>
            <w:r w:rsidRPr="00182031">
              <w:rPr>
                <w:sz w:val="28"/>
                <w:szCs w:val="28"/>
                <w:lang w:val="en-US"/>
              </w:rPr>
              <w:t>t</w:t>
            </w:r>
            <w:r w:rsidRPr="00182031">
              <w:rPr>
                <w:sz w:val="28"/>
                <w:szCs w:val="28"/>
              </w:rPr>
              <w:t>-3 часа)</w:t>
            </w:r>
          </w:p>
        </w:tc>
        <w:tc>
          <w:tcPr>
            <w:tcW w:w="2174" w:type="dxa"/>
            <w:vAlign w:val="center"/>
          </w:tcPr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куб.м</w:t>
            </w:r>
          </w:p>
        </w:tc>
        <w:tc>
          <w:tcPr>
            <w:tcW w:w="2174" w:type="dxa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108*2=216</w:t>
            </w:r>
          </w:p>
        </w:tc>
      </w:tr>
      <w:tr w:rsidR="00E03BFA" w:rsidRPr="00182031" w:rsidTr="00850FA5">
        <w:trPr>
          <w:trHeight w:val="848"/>
        </w:trPr>
        <w:tc>
          <w:tcPr>
            <w:tcW w:w="976" w:type="dxa"/>
            <w:vAlign w:val="center"/>
          </w:tcPr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5</w:t>
            </w:r>
          </w:p>
        </w:tc>
        <w:tc>
          <w:tcPr>
            <w:tcW w:w="3816" w:type="dxa"/>
            <w:vAlign w:val="center"/>
          </w:tcPr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Суммарный расход воды на пожаротушение (п.3+п.4)</w:t>
            </w:r>
          </w:p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-округлённо</w:t>
            </w:r>
          </w:p>
        </w:tc>
        <w:tc>
          <w:tcPr>
            <w:tcW w:w="2174" w:type="dxa"/>
            <w:vAlign w:val="center"/>
          </w:tcPr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куб.м</w:t>
            </w:r>
          </w:p>
          <w:p w:rsidR="00E03BFA" w:rsidRPr="00182031" w:rsidRDefault="00E03BFA" w:rsidP="00850FA5">
            <w:pPr>
              <w:pStyle w:val="a6"/>
              <w:tabs>
                <w:tab w:val="left" w:pos="3780"/>
                <w:tab w:val="center" w:pos="4950"/>
              </w:tabs>
              <w:spacing w:after="0"/>
              <w:jc w:val="center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тыс.куб.м</w:t>
            </w:r>
          </w:p>
        </w:tc>
        <w:tc>
          <w:tcPr>
            <w:tcW w:w="2174" w:type="dxa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E03BFA" w:rsidRPr="00182031" w:rsidRDefault="00E03BFA" w:rsidP="00E03BFA">
      <w:pPr>
        <w:pStyle w:val="a6"/>
        <w:tabs>
          <w:tab w:val="left" w:pos="3780"/>
          <w:tab w:val="center" w:pos="4950"/>
        </w:tabs>
        <w:spacing w:before="120" w:after="0"/>
        <w:ind w:left="0" w:firstLine="709"/>
        <w:jc w:val="both"/>
        <w:rPr>
          <w:bCs/>
          <w:iCs/>
          <w:sz w:val="28"/>
          <w:szCs w:val="28"/>
        </w:rPr>
      </w:pPr>
    </w:p>
    <w:p w:rsidR="00E03BFA" w:rsidRPr="00182031" w:rsidRDefault="00E03BFA" w:rsidP="00E03BFA">
      <w:pPr>
        <w:pStyle w:val="a6"/>
        <w:tabs>
          <w:tab w:val="left" w:pos="3780"/>
          <w:tab w:val="center" w:pos="4950"/>
        </w:tabs>
        <w:spacing w:before="120" w:after="0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182031">
        <w:rPr>
          <w:bCs/>
          <w:iCs/>
          <w:sz w:val="28"/>
          <w:szCs w:val="28"/>
        </w:rPr>
        <w:t>Сводные показатели расчетных расходов воды питьевого качества по системе водоснабжения Великоархангельского сельского подсчитаны в таблицах №4 и №5 и составляют</w:t>
      </w:r>
      <w:r w:rsidRPr="00182031">
        <w:rPr>
          <w:b/>
          <w:bCs/>
          <w:i/>
          <w:iCs/>
          <w:sz w:val="28"/>
          <w:szCs w:val="28"/>
        </w:rPr>
        <w:t xml:space="preserve"> </w:t>
      </w:r>
      <w:r w:rsidRPr="00182031">
        <w:rPr>
          <w:sz w:val="28"/>
          <w:szCs w:val="28"/>
        </w:rPr>
        <w:t>(округлённо)</w:t>
      </w:r>
      <w:r w:rsidRPr="00182031">
        <w:rPr>
          <w:b/>
          <w:bCs/>
          <w:i/>
          <w:iCs/>
          <w:sz w:val="28"/>
          <w:szCs w:val="28"/>
        </w:rPr>
        <w:t>: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5148"/>
        <w:gridCol w:w="4139"/>
      </w:tblGrid>
      <w:tr w:rsidR="00E03BFA" w:rsidRPr="00182031" w:rsidTr="00850FA5">
        <w:trPr>
          <w:jc w:val="center"/>
        </w:trPr>
        <w:tc>
          <w:tcPr>
            <w:tcW w:w="5148" w:type="dxa"/>
          </w:tcPr>
          <w:p w:rsidR="00E03BFA" w:rsidRPr="00182031" w:rsidRDefault="00E03BFA" w:rsidP="00850FA5">
            <w:pPr>
              <w:pStyle w:val="a6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sym w:font="Symbol" w:char="F0B7"/>
            </w:r>
            <w:r w:rsidRPr="00182031">
              <w:rPr>
                <w:sz w:val="28"/>
                <w:szCs w:val="28"/>
              </w:rPr>
              <w:t xml:space="preserve"> на </w:t>
            </w:r>
            <w:r w:rsidRPr="00182031">
              <w:rPr>
                <w:sz w:val="28"/>
                <w:szCs w:val="28"/>
                <w:lang w:val="en-US"/>
              </w:rPr>
              <w:t>I</w:t>
            </w:r>
            <w:r w:rsidRPr="00182031">
              <w:rPr>
                <w:sz w:val="28"/>
                <w:szCs w:val="28"/>
              </w:rPr>
              <w:t xml:space="preserve"> очередь строительства </w:t>
            </w:r>
          </w:p>
        </w:tc>
        <w:tc>
          <w:tcPr>
            <w:tcW w:w="4139" w:type="dxa"/>
          </w:tcPr>
          <w:p w:rsidR="00E03BFA" w:rsidRPr="00182031" w:rsidRDefault="00E03BFA" w:rsidP="00850FA5">
            <w:pPr>
              <w:pStyle w:val="a6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03BFA" w:rsidRPr="00182031" w:rsidTr="00850FA5">
        <w:trPr>
          <w:jc w:val="center"/>
        </w:trPr>
        <w:tc>
          <w:tcPr>
            <w:tcW w:w="5148" w:type="dxa"/>
          </w:tcPr>
          <w:p w:rsidR="00E03BFA" w:rsidRPr="00182031" w:rsidRDefault="00E03BFA" w:rsidP="00850FA5">
            <w:pPr>
              <w:pStyle w:val="a6"/>
              <w:ind w:firstLine="360"/>
              <w:rPr>
                <w:b/>
                <w:bCs/>
                <w:i/>
                <w:iCs/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- среднесуточные (за год)</w:t>
            </w:r>
          </w:p>
        </w:tc>
        <w:tc>
          <w:tcPr>
            <w:tcW w:w="4139" w:type="dxa"/>
          </w:tcPr>
          <w:p w:rsidR="00E03BFA" w:rsidRPr="00182031" w:rsidRDefault="00E03BFA" w:rsidP="00850FA5">
            <w:pPr>
              <w:pStyle w:val="a6"/>
              <w:ind w:firstLine="713"/>
              <w:rPr>
                <w:b/>
                <w:bCs/>
                <w:i/>
                <w:iCs/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0,25  тыс. м</w:t>
            </w:r>
            <w:r w:rsidRPr="00182031">
              <w:rPr>
                <w:sz w:val="28"/>
                <w:szCs w:val="28"/>
                <w:vertAlign w:val="superscript"/>
              </w:rPr>
              <w:t>3</w:t>
            </w:r>
            <w:r w:rsidRPr="00182031">
              <w:rPr>
                <w:sz w:val="28"/>
                <w:szCs w:val="28"/>
              </w:rPr>
              <w:t>/</w:t>
            </w:r>
            <w:proofErr w:type="spellStart"/>
            <w:r w:rsidRPr="00182031">
              <w:rPr>
                <w:sz w:val="28"/>
                <w:szCs w:val="28"/>
              </w:rPr>
              <w:t>сут</w:t>
            </w:r>
            <w:proofErr w:type="spellEnd"/>
          </w:p>
        </w:tc>
      </w:tr>
      <w:tr w:rsidR="00E03BFA" w:rsidRPr="00182031" w:rsidTr="00850FA5">
        <w:trPr>
          <w:jc w:val="center"/>
        </w:trPr>
        <w:tc>
          <w:tcPr>
            <w:tcW w:w="5148" w:type="dxa"/>
          </w:tcPr>
          <w:p w:rsidR="00E03BFA" w:rsidRPr="00182031" w:rsidRDefault="00E03BFA" w:rsidP="00850FA5">
            <w:pPr>
              <w:pStyle w:val="a6"/>
              <w:ind w:firstLine="360"/>
              <w:rPr>
                <w:b/>
                <w:bCs/>
                <w:i/>
                <w:iCs/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- в сутки максимального водопотребления</w:t>
            </w:r>
          </w:p>
        </w:tc>
        <w:tc>
          <w:tcPr>
            <w:tcW w:w="4139" w:type="dxa"/>
          </w:tcPr>
          <w:p w:rsidR="00E03BFA" w:rsidRPr="00182031" w:rsidRDefault="00E03BFA" w:rsidP="00850FA5">
            <w:pPr>
              <w:pStyle w:val="a6"/>
              <w:ind w:firstLine="713"/>
              <w:rPr>
                <w:b/>
                <w:bCs/>
                <w:i/>
                <w:iCs/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0,25  тыс. м</w:t>
            </w:r>
            <w:r w:rsidRPr="00182031">
              <w:rPr>
                <w:sz w:val="28"/>
                <w:szCs w:val="28"/>
                <w:vertAlign w:val="superscript"/>
              </w:rPr>
              <w:t>3</w:t>
            </w:r>
            <w:r w:rsidRPr="00182031">
              <w:rPr>
                <w:sz w:val="28"/>
                <w:szCs w:val="28"/>
              </w:rPr>
              <w:t>/</w:t>
            </w:r>
            <w:proofErr w:type="spellStart"/>
            <w:r w:rsidRPr="00182031">
              <w:rPr>
                <w:sz w:val="28"/>
                <w:szCs w:val="28"/>
              </w:rPr>
              <w:t>сут</w:t>
            </w:r>
            <w:proofErr w:type="spellEnd"/>
          </w:p>
        </w:tc>
      </w:tr>
      <w:tr w:rsidR="00E03BFA" w:rsidRPr="00182031" w:rsidTr="00850FA5">
        <w:trPr>
          <w:jc w:val="center"/>
        </w:trPr>
        <w:tc>
          <w:tcPr>
            <w:tcW w:w="5148" w:type="dxa"/>
          </w:tcPr>
          <w:p w:rsidR="00E03BFA" w:rsidRPr="00182031" w:rsidRDefault="00E03BFA" w:rsidP="00850FA5">
            <w:pPr>
              <w:pStyle w:val="a6"/>
              <w:rPr>
                <w:b/>
                <w:bCs/>
                <w:i/>
                <w:iCs/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sym w:font="Symbol" w:char="F0B7"/>
            </w:r>
            <w:r w:rsidRPr="00182031">
              <w:rPr>
                <w:sz w:val="28"/>
                <w:szCs w:val="28"/>
              </w:rPr>
              <w:t xml:space="preserve"> на расчётный срок </w:t>
            </w:r>
          </w:p>
        </w:tc>
        <w:tc>
          <w:tcPr>
            <w:tcW w:w="4139" w:type="dxa"/>
          </w:tcPr>
          <w:p w:rsidR="00E03BFA" w:rsidRPr="00182031" w:rsidRDefault="00E03BFA" w:rsidP="00850FA5">
            <w:pPr>
              <w:pStyle w:val="a6"/>
              <w:ind w:firstLine="713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03BFA" w:rsidRPr="00182031" w:rsidTr="00850FA5">
        <w:trPr>
          <w:jc w:val="center"/>
        </w:trPr>
        <w:tc>
          <w:tcPr>
            <w:tcW w:w="5148" w:type="dxa"/>
          </w:tcPr>
          <w:p w:rsidR="00E03BFA" w:rsidRPr="00182031" w:rsidRDefault="00E03BFA" w:rsidP="00850FA5">
            <w:pPr>
              <w:pStyle w:val="a6"/>
              <w:ind w:firstLine="360"/>
              <w:rPr>
                <w:b/>
                <w:bCs/>
                <w:i/>
                <w:iCs/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- среднесуточные (за год)</w:t>
            </w:r>
          </w:p>
        </w:tc>
        <w:tc>
          <w:tcPr>
            <w:tcW w:w="4139" w:type="dxa"/>
          </w:tcPr>
          <w:p w:rsidR="00E03BFA" w:rsidRPr="00182031" w:rsidRDefault="00E03BFA" w:rsidP="00850FA5">
            <w:pPr>
              <w:pStyle w:val="a6"/>
              <w:ind w:firstLine="713"/>
              <w:rPr>
                <w:b/>
                <w:bCs/>
                <w:i/>
                <w:iCs/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0,25  тыс. м</w:t>
            </w:r>
            <w:r w:rsidRPr="00182031">
              <w:rPr>
                <w:sz w:val="28"/>
                <w:szCs w:val="28"/>
                <w:vertAlign w:val="superscript"/>
              </w:rPr>
              <w:t>3</w:t>
            </w:r>
            <w:r w:rsidRPr="00182031">
              <w:rPr>
                <w:sz w:val="28"/>
                <w:szCs w:val="28"/>
              </w:rPr>
              <w:t>сут</w:t>
            </w:r>
          </w:p>
        </w:tc>
      </w:tr>
      <w:tr w:rsidR="00E03BFA" w:rsidRPr="00182031" w:rsidTr="00850FA5">
        <w:trPr>
          <w:jc w:val="center"/>
        </w:trPr>
        <w:tc>
          <w:tcPr>
            <w:tcW w:w="5148" w:type="dxa"/>
          </w:tcPr>
          <w:p w:rsidR="00E03BFA" w:rsidRPr="00182031" w:rsidRDefault="00E03BFA" w:rsidP="00850FA5">
            <w:pPr>
              <w:pStyle w:val="a6"/>
              <w:ind w:firstLine="360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- в сутки максимального водопотребления</w:t>
            </w:r>
          </w:p>
        </w:tc>
        <w:tc>
          <w:tcPr>
            <w:tcW w:w="4139" w:type="dxa"/>
          </w:tcPr>
          <w:p w:rsidR="00E03BFA" w:rsidRPr="00182031" w:rsidRDefault="00E03BFA" w:rsidP="00850FA5">
            <w:pPr>
              <w:pStyle w:val="a6"/>
              <w:ind w:firstLine="713"/>
              <w:rPr>
                <w:b/>
                <w:bCs/>
                <w:i/>
                <w:iCs/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0,3  тыс. м</w:t>
            </w:r>
            <w:r w:rsidRPr="00182031">
              <w:rPr>
                <w:sz w:val="28"/>
                <w:szCs w:val="28"/>
                <w:vertAlign w:val="superscript"/>
              </w:rPr>
              <w:t>3</w:t>
            </w:r>
            <w:r w:rsidRPr="00182031">
              <w:rPr>
                <w:sz w:val="28"/>
                <w:szCs w:val="28"/>
              </w:rPr>
              <w:t>/</w:t>
            </w:r>
            <w:proofErr w:type="spellStart"/>
            <w:r w:rsidRPr="00182031">
              <w:rPr>
                <w:sz w:val="28"/>
                <w:szCs w:val="28"/>
              </w:rPr>
              <w:t>сут</w:t>
            </w:r>
            <w:proofErr w:type="spellEnd"/>
          </w:p>
        </w:tc>
      </w:tr>
    </w:tbl>
    <w:p w:rsidR="00E03BFA" w:rsidRPr="00182031" w:rsidRDefault="00E03BFA" w:rsidP="00E03BFA">
      <w:pPr>
        <w:pStyle w:val="a6"/>
        <w:tabs>
          <w:tab w:val="left" w:pos="3780"/>
          <w:tab w:val="center" w:pos="4950"/>
        </w:tabs>
        <w:jc w:val="both"/>
        <w:rPr>
          <w:sz w:val="28"/>
          <w:szCs w:val="28"/>
        </w:rPr>
      </w:pPr>
      <w:r w:rsidRPr="00182031">
        <w:rPr>
          <w:sz w:val="28"/>
          <w:szCs w:val="28"/>
        </w:rPr>
        <w:tab/>
      </w:r>
      <w:r w:rsidRPr="00182031">
        <w:rPr>
          <w:sz w:val="28"/>
          <w:szCs w:val="28"/>
        </w:rPr>
        <w:tab/>
      </w:r>
    </w:p>
    <w:p w:rsidR="00E03BFA" w:rsidRPr="00182031" w:rsidRDefault="00E03BFA" w:rsidP="00E03BFA">
      <w:pPr>
        <w:pStyle w:val="a6"/>
        <w:tabs>
          <w:tab w:val="left" w:pos="3780"/>
          <w:tab w:val="center" w:pos="4950"/>
        </w:tabs>
        <w:rPr>
          <w:b/>
          <w:sz w:val="28"/>
          <w:szCs w:val="28"/>
        </w:rPr>
      </w:pPr>
      <w:r w:rsidRPr="00182031">
        <w:rPr>
          <w:b/>
          <w:sz w:val="28"/>
          <w:szCs w:val="28"/>
        </w:rPr>
        <w:lastRenderedPageBreak/>
        <w:t>Схема водоснабжения</w:t>
      </w:r>
    </w:p>
    <w:p w:rsidR="00E03BFA" w:rsidRPr="00182031" w:rsidRDefault="00E03BFA" w:rsidP="00E03BFA">
      <w:pPr>
        <w:pStyle w:val="20"/>
        <w:spacing w:after="0" w:line="252" w:lineRule="auto"/>
        <w:ind w:left="0" w:firstLine="709"/>
        <w:jc w:val="both"/>
        <w:rPr>
          <w:sz w:val="28"/>
          <w:szCs w:val="28"/>
        </w:rPr>
      </w:pPr>
      <w:r w:rsidRPr="00182031">
        <w:rPr>
          <w:sz w:val="28"/>
          <w:szCs w:val="28"/>
        </w:rPr>
        <w:t xml:space="preserve">Схема хозяйственно-питьевого водоснабжения города принята </w:t>
      </w:r>
      <w:proofErr w:type="spellStart"/>
      <w:r w:rsidRPr="00182031">
        <w:rPr>
          <w:sz w:val="28"/>
          <w:szCs w:val="28"/>
        </w:rPr>
        <w:t>однозонной</w:t>
      </w:r>
      <w:proofErr w:type="spellEnd"/>
      <w:r w:rsidRPr="00182031">
        <w:rPr>
          <w:sz w:val="28"/>
          <w:szCs w:val="28"/>
        </w:rPr>
        <w:t xml:space="preserve">,  противопожарной, низкого давления. Минимальный свободный напор в сети при максимальном водопотреблении для одноэтажной застройки принят не менее </w:t>
      </w:r>
      <w:smartTag w:uri="urn:schemas-microsoft-com:office:smarttags" w:element="metricconverter">
        <w:smartTagPr>
          <w:attr w:name="ProductID" w:val="10 м"/>
        </w:smartTagPr>
        <w:r w:rsidRPr="00182031">
          <w:rPr>
            <w:sz w:val="28"/>
            <w:szCs w:val="28"/>
          </w:rPr>
          <w:t>10 м</w:t>
        </w:r>
      </w:smartTag>
      <w:r w:rsidRPr="00182031">
        <w:rPr>
          <w:sz w:val="28"/>
          <w:szCs w:val="28"/>
        </w:rPr>
        <w:t xml:space="preserve">, а при большей этажности на каждый этаж добавляется </w:t>
      </w:r>
      <w:smartTag w:uri="urn:schemas-microsoft-com:office:smarttags" w:element="metricconverter">
        <w:smartTagPr>
          <w:attr w:name="ProductID" w:val="4 м"/>
        </w:smartTagPr>
        <w:r w:rsidRPr="00182031">
          <w:rPr>
            <w:sz w:val="28"/>
            <w:szCs w:val="28"/>
          </w:rPr>
          <w:t>4 м</w:t>
        </w:r>
      </w:smartTag>
      <w:r w:rsidRPr="00182031">
        <w:rPr>
          <w:sz w:val="28"/>
          <w:szCs w:val="28"/>
        </w:rPr>
        <w:t xml:space="preserve">. </w:t>
      </w:r>
    </w:p>
    <w:p w:rsidR="00E03BFA" w:rsidRPr="00182031" w:rsidRDefault="00E03BFA" w:rsidP="00E03BFA">
      <w:pPr>
        <w:pStyle w:val="20"/>
        <w:spacing w:after="0" w:line="252" w:lineRule="auto"/>
        <w:ind w:left="0" w:firstLine="709"/>
        <w:jc w:val="both"/>
        <w:rPr>
          <w:sz w:val="28"/>
          <w:szCs w:val="28"/>
        </w:rPr>
      </w:pPr>
      <w:r w:rsidRPr="00182031">
        <w:rPr>
          <w:sz w:val="28"/>
          <w:szCs w:val="28"/>
        </w:rPr>
        <w:t>Зона санитарной охраны первого пояса для водозаборных скважин должна составлять не менее 30м</w:t>
      </w:r>
    </w:p>
    <w:p w:rsidR="00E03BFA" w:rsidRPr="00182031" w:rsidRDefault="00E03BFA" w:rsidP="00E03BFA">
      <w:pPr>
        <w:pStyle w:val="20"/>
        <w:spacing w:after="0" w:line="252" w:lineRule="auto"/>
        <w:ind w:left="0" w:firstLine="709"/>
        <w:jc w:val="both"/>
        <w:rPr>
          <w:sz w:val="28"/>
          <w:szCs w:val="28"/>
        </w:rPr>
      </w:pPr>
      <w:r w:rsidRPr="00182031">
        <w:rPr>
          <w:sz w:val="28"/>
          <w:szCs w:val="28"/>
        </w:rPr>
        <w:t xml:space="preserve">Проектом предусматривается дальнейшее развитие системы водоснабжения. Строительство водонапорных башен и бурение скважин («Схема инженерной инфраструктуры» М 1:10000).  </w:t>
      </w:r>
    </w:p>
    <w:p w:rsidR="00E03BFA" w:rsidRPr="00182031" w:rsidRDefault="00E03BFA" w:rsidP="00E03BFA">
      <w:pPr>
        <w:pStyle w:val="20"/>
        <w:spacing w:after="0" w:line="21" w:lineRule="atLeast"/>
        <w:ind w:left="0" w:firstLine="709"/>
        <w:jc w:val="both"/>
        <w:rPr>
          <w:sz w:val="28"/>
          <w:szCs w:val="28"/>
        </w:rPr>
      </w:pPr>
      <w:r w:rsidRPr="00182031">
        <w:rPr>
          <w:bCs/>
          <w:sz w:val="28"/>
          <w:szCs w:val="28"/>
        </w:rPr>
        <w:t>Требуемый объём резервуаров чистой воды (РЧВ) на данной стадии принят порядка 30% от максимально-суточного водопотребления. Ёмкость РЧВ включает регулирующий, аварийный, противопожарный и контактный объёмы воды</w:t>
      </w:r>
      <w:r w:rsidRPr="00182031">
        <w:rPr>
          <w:sz w:val="28"/>
          <w:szCs w:val="28"/>
        </w:rPr>
        <w:t>.</w:t>
      </w:r>
    </w:p>
    <w:p w:rsidR="00E03BFA" w:rsidRPr="00182031" w:rsidRDefault="00E03BFA" w:rsidP="00E03BFA">
      <w:pPr>
        <w:pStyle w:val="20"/>
        <w:spacing w:after="0" w:line="21" w:lineRule="atLeast"/>
        <w:ind w:left="0" w:firstLine="709"/>
        <w:jc w:val="both"/>
        <w:rPr>
          <w:bCs/>
          <w:sz w:val="28"/>
          <w:szCs w:val="28"/>
        </w:rPr>
      </w:pPr>
      <w:r w:rsidRPr="00182031">
        <w:rPr>
          <w:bCs/>
          <w:sz w:val="28"/>
          <w:szCs w:val="28"/>
        </w:rPr>
        <w:t>Водопроводная сеть трассируется по кольцевой схеме, оборудуется аварийными перемычками, на сети устанавливаются колодцы с пожарными гидрантами и прочей водопроводной арматурой. Зона санитарной охраны (первого пояса) водозаборных скважин не менее 30м.</w:t>
      </w:r>
    </w:p>
    <w:p w:rsidR="00E03BFA" w:rsidRPr="00182031" w:rsidRDefault="00E03BFA" w:rsidP="00E03BFA">
      <w:pPr>
        <w:spacing w:line="21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>На схеме «Инженерная инфраструктура» представлены существующие и проектируемые водозаборные скважины, водопроводные линии. Сети малого диаметра, а также участки, требующие текущего ремонта  либо перекладки, в данном масштабе не показаны</w:t>
      </w:r>
    </w:p>
    <w:p w:rsidR="00E03BFA" w:rsidRPr="00182031" w:rsidRDefault="00E03BFA" w:rsidP="00E03BFA">
      <w:pPr>
        <w:spacing w:line="21" w:lineRule="atLeast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BFA" w:rsidRPr="00182031" w:rsidRDefault="00E03BFA" w:rsidP="00E03BFA">
      <w:pPr>
        <w:spacing w:line="21" w:lineRule="atLeast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031">
        <w:rPr>
          <w:rFonts w:ascii="Times New Roman" w:hAnsi="Times New Roman" w:cs="Times New Roman"/>
          <w:b/>
          <w:sz w:val="28"/>
          <w:szCs w:val="28"/>
        </w:rPr>
        <w:t xml:space="preserve">Расход воды на хозяйственно-питьевые нужды на </w:t>
      </w:r>
      <w:r w:rsidRPr="0018203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82031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182031">
        <w:rPr>
          <w:rFonts w:ascii="Times New Roman" w:hAnsi="Times New Roman" w:cs="Times New Roman"/>
          <w:b/>
          <w:sz w:val="28"/>
          <w:szCs w:val="28"/>
        </w:rPr>
        <w:t>ую</w:t>
      </w:r>
      <w:proofErr w:type="spellEnd"/>
      <w:r w:rsidRPr="00182031">
        <w:rPr>
          <w:rFonts w:ascii="Times New Roman" w:hAnsi="Times New Roman" w:cs="Times New Roman"/>
          <w:b/>
          <w:sz w:val="28"/>
          <w:szCs w:val="28"/>
        </w:rPr>
        <w:t xml:space="preserve"> очередь</w:t>
      </w:r>
    </w:p>
    <w:p w:rsidR="00E03BFA" w:rsidRPr="00182031" w:rsidRDefault="00E03BFA" w:rsidP="00E03BFA">
      <w:pPr>
        <w:spacing w:line="21" w:lineRule="atLeast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>Таблица№4</w:t>
      </w:r>
    </w:p>
    <w:tbl>
      <w:tblPr>
        <w:tblW w:w="10349" w:type="dxa"/>
        <w:tblInd w:w="-916" w:type="dxa"/>
        <w:tblLook w:val="0000" w:firstRow="0" w:lastRow="0" w:firstColumn="0" w:lastColumn="0" w:noHBand="0" w:noVBand="0"/>
      </w:tblPr>
      <w:tblGrid>
        <w:gridCol w:w="594"/>
        <w:gridCol w:w="3065"/>
        <w:gridCol w:w="2091"/>
        <w:gridCol w:w="1809"/>
        <w:gridCol w:w="1284"/>
        <w:gridCol w:w="753"/>
        <w:gridCol w:w="753"/>
      </w:tblGrid>
      <w:tr w:rsidR="00E03BFA" w:rsidRPr="00182031" w:rsidTr="00EF7B57">
        <w:trPr>
          <w:trHeight w:val="1723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Благоустройство жилой застройки, удельные нормы водопотребления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Велико</w:t>
            </w:r>
          </w:p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архангельское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Тюниково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E03BFA" w:rsidRPr="00182031" w:rsidTr="00EF7B57">
        <w:trPr>
          <w:trHeight w:val="2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6 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7 </w:t>
            </w:r>
          </w:p>
        </w:tc>
      </w:tr>
      <w:tr w:rsidR="00E03BFA" w:rsidRPr="00182031" w:rsidTr="00EF7B57">
        <w:trPr>
          <w:trHeight w:val="3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нужды населения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E03BFA" w:rsidRPr="00182031" w:rsidTr="00EF7B57">
        <w:trPr>
          <w:trHeight w:val="40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BFA" w:rsidRPr="00182031" w:rsidRDefault="00E03BFA" w:rsidP="00850FA5">
            <w:pPr>
              <w:spacing w:line="21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 xml:space="preserve">малоэтажный жилой фонд без ванн 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qср</w:t>
            </w:r>
            <w:proofErr w:type="spellEnd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 xml:space="preserve"> = 160 л/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/чел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 xml:space="preserve"> -население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1,10</w:t>
            </w:r>
          </w:p>
        </w:tc>
      </w:tr>
      <w:tr w:rsidR="00E03BFA" w:rsidRPr="00182031" w:rsidTr="00EF7B57">
        <w:trPr>
          <w:trHeight w:val="37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- ср.расходы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тыс.м</w:t>
            </w:r>
            <w:r w:rsidRPr="001820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0,18</w:t>
            </w:r>
          </w:p>
        </w:tc>
      </w:tr>
      <w:tr w:rsidR="00E03BFA" w:rsidRPr="00182031" w:rsidTr="00EF7B57">
        <w:trPr>
          <w:trHeight w:val="353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max</w:t>
            </w:r>
            <w:proofErr w:type="spellEnd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 xml:space="preserve"> расходы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тыс.м</w:t>
            </w:r>
            <w:r w:rsidRPr="001820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0,21</w:t>
            </w:r>
          </w:p>
        </w:tc>
      </w:tr>
      <w:tr w:rsidR="00E03BFA" w:rsidRPr="00182031" w:rsidTr="00EF7B57">
        <w:trPr>
          <w:trHeight w:val="3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II</w:t>
            </w:r>
          </w:p>
        </w:tc>
        <w:tc>
          <w:tcPr>
            <w:tcW w:w="6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воды на полив улиц и зеленых насаждений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E03BFA" w:rsidRPr="00182031" w:rsidTr="00EF7B57">
        <w:trPr>
          <w:trHeight w:val="393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1820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max</w:t>
            </w:r>
            <w:proofErr w:type="spellEnd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 xml:space="preserve"> = 50 л/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/чел  поливочный сезон – 153 дня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- население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1,10</w:t>
            </w:r>
          </w:p>
        </w:tc>
      </w:tr>
      <w:tr w:rsidR="00E03BFA" w:rsidRPr="00182031" w:rsidTr="00EF7B57">
        <w:trPr>
          <w:trHeight w:val="37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- ср.расходы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тыс.м</w:t>
            </w:r>
            <w:r w:rsidRPr="001820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0,02</w:t>
            </w:r>
          </w:p>
        </w:tc>
      </w:tr>
      <w:tr w:rsidR="00E03BFA" w:rsidRPr="00182031" w:rsidTr="00EF7B57">
        <w:trPr>
          <w:trHeight w:val="6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воды на нужды местной промышленности от системы </w:t>
            </w:r>
            <w:proofErr w:type="spellStart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горводопровода</w:t>
            </w:r>
            <w:proofErr w:type="spellEnd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тыс.м</w:t>
            </w:r>
            <w:r w:rsidRPr="001820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</w:tr>
      <w:tr w:rsidR="00E03BFA" w:rsidRPr="00182031" w:rsidTr="00EF7B57">
        <w:trPr>
          <w:trHeight w:val="353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Суммарные расходы в целом по системе </w:t>
            </w:r>
            <w:proofErr w:type="spellStart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горводопровода</w:t>
            </w:r>
            <w:proofErr w:type="spellEnd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пп</w:t>
            </w:r>
            <w:proofErr w:type="spellEnd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. I</w:t>
            </w:r>
            <w:proofErr w:type="gramStart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+  II</w:t>
            </w:r>
            <w:proofErr w:type="gramEnd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III ) округленно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- ср.расходы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тыс.м</w:t>
            </w:r>
            <w:r w:rsidRPr="001820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0,23</w:t>
            </w:r>
          </w:p>
        </w:tc>
      </w:tr>
      <w:tr w:rsidR="00E03BFA" w:rsidRPr="00182031" w:rsidTr="00EF7B57">
        <w:trPr>
          <w:trHeight w:val="37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max</w:t>
            </w:r>
            <w:proofErr w:type="spellEnd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 xml:space="preserve"> расходы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тыс.м</w:t>
            </w:r>
            <w:r w:rsidRPr="001820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0,26</w:t>
            </w:r>
          </w:p>
        </w:tc>
      </w:tr>
      <w:tr w:rsidR="00E03BFA" w:rsidRPr="00182031" w:rsidTr="00EF7B57">
        <w:trPr>
          <w:trHeight w:val="37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- ср.расходы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тыс.м</w:t>
            </w:r>
            <w:r w:rsidRPr="001820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  <w:tr w:rsidR="00E03BFA" w:rsidRPr="00182031" w:rsidTr="00EF7B57">
        <w:trPr>
          <w:trHeight w:val="37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max</w:t>
            </w:r>
            <w:proofErr w:type="spellEnd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 xml:space="preserve"> расходы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тыс.м</w:t>
            </w:r>
            <w:r w:rsidRPr="001820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  <w:tr w:rsidR="00E03BFA" w:rsidRPr="00182031" w:rsidTr="00EF7B57">
        <w:trPr>
          <w:trHeight w:val="589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IV</w:t>
            </w:r>
          </w:p>
        </w:tc>
        <w:tc>
          <w:tcPr>
            <w:tcW w:w="5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Среднесуточное (за год) водопотребление на одного жителя округлённо- </w:t>
            </w:r>
            <w:proofErr w:type="spellStart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всегов</w:t>
            </w:r>
            <w:proofErr w:type="spellEnd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</w:t>
            </w:r>
            <w:proofErr w:type="gramStart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числе:-</w:t>
            </w:r>
            <w:proofErr w:type="gramEnd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proofErr w:type="spellStart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хозпитьевые</w:t>
            </w:r>
            <w:proofErr w:type="spellEnd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нужды (без учета промышленности)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л/</w:t>
            </w:r>
            <w:proofErr w:type="spellStart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сут</w:t>
            </w:r>
            <w:proofErr w:type="spellEnd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/чел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205</w:t>
            </w:r>
          </w:p>
        </w:tc>
      </w:tr>
      <w:tr w:rsidR="00E03BFA" w:rsidRPr="00182031" w:rsidTr="00EF7B57">
        <w:trPr>
          <w:trHeight w:val="50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spacing w:line="21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л/</w:t>
            </w:r>
            <w:proofErr w:type="spellStart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сут</w:t>
            </w:r>
            <w:proofErr w:type="spellEnd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/чел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spacing w:line="21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</w:t>
            </w:r>
          </w:p>
        </w:tc>
      </w:tr>
    </w:tbl>
    <w:p w:rsidR="00E03BFA" w:rsidRPr="00182031" w:rsidRDefault="00E03BFA" w:rsidP="00E03BFA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BFA" w:rsidRPr="00182031" w:rsidRDefault="00E03BFA" w:rsidP="00E03BFA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BFA" w:rsidRPr="00182031" w:rsidRDefault="00E03BFA" w:rsidP="00E03BFA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BFA" w:rsidRPr="00182031" w:rsidRDefault="00E03BFA" w:rsidP="00E03BFA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031">
        <w:rPr>
          <w:rFonts w:ascii="Times New Roman" w:hAnsi="Times New Roman" w:cs="Times New Roman"/>
          <w:b/>
          <w:sz w:val="28"/>
          <w:szCs w:val="28"/>
        </w:rPr>
        <w:t>Расход воды на хозяйственно-питьевые нужды на расчетный срок</w:t>
      </w:r>
    </w:p>
    <w:p w:rsidR="00E03BFA" w:rsidRPr="00182031" w:rsidRDefault="00E03BFA" w:rsidP="00E03BFA">
      <w:pPr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>Таблица№5</w:t>
      </w:r>
    </w:p>
    <w:tbl>
      <w:tblPr>
        <w:tblW w:w="9629" w:type="dxa"/>
        <w:tblInd w:w="93" w:type="dxa"/>
        <w:tblLook w:val="0000" w:firstRow="0" w:lastRow="0" w:firstColumn="0" w:lastColumn="0" w:noHBand="0" w:noVBand="0"/>
      </w:tblPr>
      <w:tblGrid>
        <w:gridCol w:w="594"/>
        <w:gridCol w:w="3065"/>
        <w:gridCol w:w="2091"/>
        <w:gridCol w:w="1809"/>
        <w:gridCol w:w="793"/>
        <w:gridCol w:w="793"/>
        <w:gridCol w:w="793"/>
      </w:tblGrid>
      <w:tr w:rsidR="00E03BFA" w:rsidRPr="00182031" w:rsidTr="00850FA5">
        <w:trPr>
          <w:trHeight w:val="213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Благоустройство жилой застройки, удельные нормы водопотребления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Великоархангельское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Тюниково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E03BFA" w:rsidRPr="00182031" w:rsidTr="00850FA5">
        <w:trPr>
          <w:trHeight w:val="2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6 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7 </w:t>
            </w:r>
          </w:p>
        </w:tc>
      </w:tr>
      <w:tr w:rsidR="00E03BFA" w:rsidRPr="00182031" w:rsidTr="00850FA5">
        <w:trPr>
          <w:trHeight w:val="33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нужды населения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E03BFA" w:rsidRPr="00182031" w:rsidTr="00850FA5">
        <w:trPr>
          <w:trHeight w:val="40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BFA" w:rsidRPr="00182031" w:rsidRDefault="00E03BFA" w:rsidP="00850F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 xml:space="preserve">малоэтажный жилой фонд без ванн 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qср</w:t>
            </w:r>
            <w:proofErr w:type="spellEnd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 xml:space="preserve"> = 200 л/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/чел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 xml:space="preserve"> -население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0,94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1,05</w:t>
            </w:r>
          </w:p>
        </w:tc>
      </w:tr>
      <w:tr w:rsidR="00E03BFA" w:rsidRPr="00182031" w:rsidTr="00850FA5">
        <w:trPr>
          <w:trHeight w:val="3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- ср.расходы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тыс.м</w:t>
            </w:r>
            <w:r w:rsidRPr="001820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0,21</w:t>
            </w:r>
          </w:p>
        </w:tc>
      </w:tr>
      <w:tr w:rsidR="00E03BFA" w:rsidRPr="00182031" w:rsidTr="00850FA5">
        <w:trPr>
          <w:trHeight w:val="353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max</w:t>
            </w:r>
            <w:proofErr w:type="spellEnd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 xml:space="preserve"> расходы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тыс.м</w:t>
            </w:r>
            <w:r w:rsidRPr="001820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  <w:tr w:rsidR="00E03BFA" w:rsidRPr="00182031" w:rsidTr="00850FA5">
        <w:trPr>
          <w:trHeight w:val="33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II</w:t>
            </w:r>
          </w:p>
        </w:tc>
        <w:tc>
          <w:tcPr>
            <w:tcW w:w="6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воды на полив улиц и зеленых насаждений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BFA" w:rsidRPr="00182031" w:rsidTr="00850FA5">
        <w:trPr>
          <w:trHeight w:val="393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1820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max</w:t>
            </w:r>
            <w:proofErr w:type="spellEnd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 xml:space="preserve"> = 50 л/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/чел  поливочный сезон – 153 дня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- население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0,94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1,05</w:t>
            </w:r>
          </w:p>
        </w:tc>
      </w:tr>
      <w:tr w:rsidR="00E03BFA" w:rsidRPr="00182031" w:rsidTr="00850FA5">
        <w:trPr>
          <w:trHeight w:val="3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- ср.расходы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тыс.м</w:t>
            </w:r>
            <w:r w:rsidRPr="001820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0,02</w:t>
            </w:r>
          </w:p>
        </w:tc>
      </w:tr>
      <w:tr w:rsidR="00E03BFA" w:rsidRPr="00182031" w:rsidTr="00850FA5">
        <w:trPr>
          <w:trHeight w:val="62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воды на нужды местной промышленности от системы </w:t>
            </w:r>
            <w:proofErr w:type="spellStart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горводопровода</w:t>
            </w:r>
            <w:proofErr w:type="spellEnd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тыс.м</w:t>
            </w:r>
            <w:r w:rsidRPr="001820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</w:tr>
      <w:tr w:rsidR="00E03BFA" w:rsidRPr="00182031" w:rsidTr="00850FA5">
        <w:trPr>
          <w:trHeight w:val="353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Суммарные расходы в целом по системе </w:t>
            </w:r>
            <w:proofErr w:type="spellStart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горводопровода</w:t>
            </w:r>
            <w:proofErr w:type="spellEnd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пп</w:t>
            </w:r>
            <w:proofErr w:type="spellEnd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. I</w:t>
            </w:r>
            <w:proofErr w:type="gramStart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+  II</w:t>
            </w:r>
            <w:proofErr w:type="gramEnd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III ) округленно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- ср.расходы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тыс.м</w:t>
            </w:r>
            <w:r w:rsidRPr="001820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0,26</w:t>
            </w:r>
          </w:p>
        </w:tc>
      </w:tr>
      <w:tr w:rsidR="00E03BFA" w:rsidRPr="00182031" w:rsidTr="00850FA5">
        <w:trPr>
          <w:trHeight w:val="3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max</w:t>
            </w:r>
            <w:proofErr w:type="spellEnd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 xml:space="preserve"> расходы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тыс.м</w:t>
            </w:r>
            <w:r w:rsidRPr="001820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0,31</w:t>
            </w:r>
          </w:p>
        </w:tc>
      </w:tr>
      <w:tr w:rsidR="00E03BFA" w:rsidRPr="00182031" w:rsidTr="00850FA5">
        <w:trPr>
          <w:trHeight w:val="3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- ср.расходы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тыс.м</w:t>
            </w:r>
            <w:r w:rsidRPr="001820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  <w:tr w:rsidR="00E03BFA" w:rsidRPr="00182031" w:rsidTr="00850FA5">
        <w:trPr>
          <w:trHeight w:val="3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max</w:t>
            </w:r>
            <w:proofErr w:type="spellEnd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 xml:space="preserve"> расходы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тыс.м</w:t>
            </w:r>
            <w:r w:rsidRPr="001820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</w:tr>
      <w:tr w:rsidR="00E03BFA" w:rsidRPr="00182031" w:rsidTr="00850FA5">
        <w:trPr>
          <w:trHeight w:val="589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IV</w:t>
            </w:r>
          </w:p>
        </w:tc>
        <w:tc>
          <w:tcPr>
            <w:tcW w:w="5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Среднесуточное (за год) водопотребление на одного жителя округлённо- </w:t>
            </w:r>
            <w:proofErr w:type="spellStart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всегов</w:t>
            </w:r>
            <w:proofErr w:type="spellEnd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</w:t>
            </w:r>
            <w:proofErr w:type="gramStart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числе:-</w:t>
            </w:r>
            <w:proofErr w:type="gramEnd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proofErr w:type="spellStart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хозпитьевые</w:t>
            </w:r>
            <w:proofErr w:type="spellEnd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нужды (без учета промышленности)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л/</w:t>
            </w:r>
            <w:proofErr w:type="spellStart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сут</w:t>
            </w:r>
            <w:proofErr w:type="spellEnd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/чел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251</w:t>
            </w:r>
          </w:p>
        </w:tc>
      </w:tr>
      <w:tr w:rsidR="00E03BFA" w:rsidRPr="00182031" w:rsidTr="00850FA5">
        <w:trPr>
          <w:trHeight w:val="50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л/</w:t>
            </w:r>
            <w:proofErr w:type="spellStart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сут</w:t>
            </w:r>
            <w:proofErr w:type="spellEnd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/чел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</w:tbl>
    <w:p w:rsidR="00E03BFA" w:rsidRPr="00182031" w:rsidRDefault="00E03BFA" w:rsidP="00E03BF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3BFA" w:rsidRPr="00182031" w:rsidRDefault="00E03BFA" w:rsidP="00E03BFA">
      <w:pPr>
        <w:pStyle w:val="4"/>
      </w:pPr>
      <w:bookmarkStart w:id="1" w:name="_Toc262728991"/>
      <w:r w:rsidRPr="00182031">
        <w:t>5.2.3.3. Водоотведение</w:t>
      </w:r>
      <w:bookmarkEnd w:id="1"/>
    </w:p>
    <w:p w:rsidR="00E03BFA" w:rsidRPr="00182031" w:rsidRDefault="00E03BFA" w:rsidP="00E03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031">
        <w:rPr>
          <w:rFonts w:ascii="Times New Roman" w:hAnsi="Times New Roman" w:cs="Times New Roman"/>
          <w:b/>
          <w:sz w:val="28"/>
          <w:szCs w:val="28"/>
        </w:rPr>
        <w:t>Существующее положение</w:t>
      </w:r>
    </w:p>
    <w:p w:rsidR="00E03BFA" w:rsidRPr="00182031" w:rsidRDefault="00E03BFA" w:rsidP="00E03BFA">
      <w:pPr>
        <w:pStyle w:val="a6"/>
        <w:spacing w:before="120"/>
        <w:ind w:left="284" w:firstLine="709"/>
        <w:jc w:val="both"/>
        <w:rPr>
          <w:sz w:val="28"/>
          <w:szCs w:val="28"/>
        </w:rPr>
      </w:pPr>
      <w:r w:rsidRPr="00182031">
        <w:rPr>
          <w:sz w:val="28"/>
          <w:szCs w:val="28"/>
        </w:rPr>
        <w:t>В настоящее время централизованной системы водоотведения в Великоархангельском сельском поселении нет. Стоки отводятся в выгребные ямы, септики. Организованный вывоз сточных вод отсутствует.</w:t>
      </w:r>
    </w:p>
    <w:p w:rsidR="00E03BFA" w:rsidRPr="00182031" w:rsidRDefault="00E03BFA" w:rsidP="00E03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031">
        <w:rPr>
          <w:rFonts w:ascii="Times New Roman" w:hAnsi="Times New Roman" w:cs="Times New Roman"/>
          <w:b/>
          <w:sz w:val="28"/>
          <w:szCs w:val="28"/>
        </w:rPr>
        <w:t>Проектные предложения</w:t>
      </w:r>
    </w:p>
    <w:p w:rsidR="00E03BFA" w:rsidRPr="00182031" w:rsidRDefault="00E03BFA" w:rsidP="00E03BFA">
      <w:pPr>
        <w:pStyle w:val="a6"/>
        <w:spacing w:after="0"/>
        <w:ind w:left="284" w:firstLine="709"/>
        <w:jc w:val="both"/>
        <w:rPr>
          <w:sz w:val="28"/>
          <w:szCs w:val="28"/>
        </w:rPr>
      </w:pPr>
      <w:r w:rsidRPr="00182031">
        <w:rPr>
          <w:bCs/>
          <w:sz w:val="28"/>
          <w:szCs w:val="28"/>
        </w:rPr>
        <w:t>Проектные предложения</w:t>
      </w:r>
      <w:r w:rsidRPr="00182031">
        <w:rPr>
          <w:sz w:val="28"/>
          <w:szCs w:val="28"/>
        </w:rPr>
        <w:t xml:space="preserve"> на данной стадии сводятся к определению расчетных расходов сточных вод и, соответственно, к мощности очистных сооружений, трассировке основных уличных коллекторов от площадок нового строительства. Состав очистных сооружений, параметры сетей и сооружений, материалы труб и т.д. определяются на последующей стадии </w:t>
      </w:r>
      <w:r w:rsidRPr="00182031">
        <w:rPr>
          <w:sz w:val="28"/>
          <w:szCs w:val="28"/>
        </w:rPr>
        <w:lastRenderedPageBreak/>
        <w:t>проектирования специализированной организацией после гидравлического расчёта системы.</w:t>
      </w:r>
    </w:p>
    <w:p w:rsidR="00E03BFA" w:rsidRPr="00182031" w:rsidRDefault="00E03BFA" w:rsidP="00E03BFA">
      <w:pPr>
        <w:pStyle w:val="a6"/>
        <w:spacing w:after="0"/>
        <w:ind w:left="284" w:firstLine="709"/>
        <w:jc w:val="both"/>
        <w:rPr>
          <w:sz w:val="28"/>
          <w:szCs w:val="28"/>
        </w:rPr>
      </w:pPr>
      <w:r w:rsidRPr="00182031">
        <w:rPr>
          <w:bCs/>
          <w:iCs/>
          <w:sz w:val="28"/>
          <w:szCs w:val="28"/>
        </w:rPr>
        <w:t>Расчётные расходы сточных вод</w:t>
      </w:r>
      <w:r w:rsidRPr="00182031">
        <w:rPr>
          <w:b/>
          <w:bCs/>
          <w:i/>
          <w:iCs/>
          <w:sz w:val="28"/>
          <w:szCs w:val="28"/>
        </w:rPr>
        <w:t xml:space="preserve"> </w:t>
      </w:r>
      <w:r w:rsidRPr="00182031">
        <w:rPr>
          <w:sz w:val="28"/>
          <w:szCs w:val="28"/>
        </w:rPr>
        <w:t>от жилой застройки подсчитаны в табл. № 1 и №2 по нормам СНиП 2.04.03-85, при этом  удельные среднесуточные нормы водоотведения бытовых сточных вод на одного жителя приняты равными среднесуточному (за год) водопотреблению, согласно следующему благоустройству:</w:t>
      </w:r>
    </w:p>
    <w:p w:rsidR="00E03BFA" w:rsidRPr="00182031" w:rsidRDefault="00E03BFA" w:rsidP="00E03BFA">
      <w:pPr>
        <w:pStyle w:val="a6"/>
        <w:numPr>
          <w:ilvl w:val="0"/>
          <w:numId w:val="1"/>
        </w:numPr>
        <w:tabs>
          <w:tab w:val="clear" w:pos="1980"/>
          <w:tab w:val="num" w:pos="1260"/>
        </w:tabs>
        <w:spacing w:before="40" w:after="40"/>
        <w:ind w:left="1259" w:hanging="720"/>
        <w:jc w:val="both"/>
        <w:rPr>
          <w:sz w:val="28"/>
          <w:szCs w:val="28"/>
        </w:rPr>
      </w:pPr>
      <w:r w:rsidRPr="00182031">
        <w:rPr>
          <w:sz w:val="28"/>
          <w:szCs w:val="28"/>
        </w:rPr>
        <w:t>к концу расчетного срока вся застройка оборудуется внутренними системами водоснабжения;</w:t>
      </w:r>
    </w:p>
    <w:p w:rsidR="00E03BFA" w:rsidRPr="00182031" w:rsidRDefault="00E03BFA" w:rsidP="00E03BFA">
      <w:pPr>
        <w:pStyle w:val="a6"/>
        <w:numPr>
          <w:ilvl w:val="0"/>
          <w:numId w:val="1"/>
        </w:numPr>
        <w:tabs>
          <w:tab w:val="clear" w:pos="1980"/>
          <w:tab w:val="num" w:pos="1260"/>
        </w:tabs>
        <w:spacing w:before="40" w:after="40"/>
        <w:ind w:left="1259" w:hanging="720"/>
        <w:jc w:val="both"/>
        <w:rPr>
          <w:b/>
          <w:bCs/>
          <w:sz w:val="28"/>
          <w:szCs w:val="28"/>
        </w:rPr>
      </w:pPr>
      <w:r w:rsidRPr="00182031">
        <w:rPr>
          <w:sz w:val="28"/>
          <w:szCs w:val="28"/>
        </w:rPr>
        <w:t>существующий сохраняемый малоэтажный жилой фонд оборудуется  местными водонагревателями;</w:t>
      </w:r>
    </w:p>
    <w:p w:rsidR="00E03BFA" w:rsidRPr="00182031" w:rsidRDefault="00E03BFA" w:rsidP="00E03BFA">
      <w:pPr>
        <w:pStyle w:val="a6"/>
        <w:spacing w:after="0"/>
        <w:ind w:left="284" w:firstLine="709"/>
        <w:jc w:val="both"/>
        <w:rPr>
          <w:sz w:val="28"/>
          <w:szCs w:val="28"/>
        </w:rPr>
      </w:pPr>
      <w:r w:rsidRPr="00182031">
        <w:rPr>
          <w:sz w:val="28"/>
          <w:szCs w:val="28"/>
        </w:rPr>
        <w:t>Количество сточных вод от предприятий местной промышленности, обслуживающих население, а также неучтенные и прочие расходы приняты в размере 15 % от суммарного среднесуточного водоотведения.</w:t>
      </w:r>
    </w:p>
    <w:p w:rsidR="00E03BFA" w:rsidRPr="00182031" w:rsidRDefault="00E03BFA" w:rsidP="00E03BFA">
      <w:pPr>
        <w:pStyle w:val="a6"/>
        <w:spacing w:after="0"/>
        <w:ind w:left="284" w:firstLine="709"/>
        <w:jc w:val="both"/>
        <w:rPr>
          <w:b/>
          <w:bCs/>
          <w:i/>
          <w:iCs/>
          <w:sz w:val="28"/>
          <w:szCs w:val="28"/>
        </w:rPr>
      </w:pPr>
      <w:r w:rsidRPr="00182031">
        <w:rPr>
          <w:bCs/>
          <w:iCs/>
          <w:sz w:val="28"/>
          <w:szCs w:val="28"/>
        </w:rPr>
        <w:t xml:space="preserve">Сводные показатели расчетных расходов стоков по системе водоотведения </w:t>
      </w:r>
      <w:r w:rsidRPr="00182031">
        <w:rPr>
          <w:sz w:val="28"/>
          <w:szCs w:val="28"/>
        </w:rPr>
        <w:t xml:space="preserve">Великоархангельского </w:t>
      </w:r>
      <w:r w:rsidRPr="00182031">
        <w:rPr>
          <w:bCs/>
          <w:iCs/>
          <w:sz w:val="28"/>
          <w:szCs w:val="28"/>
        </w:rPr>
        <w:t>сельского подсчитаны в таблицах №1 и №2 и составляют</w:t>
      </w:r>
      <w:r w:rsidRPr="00182031">
        <w:rPr>
          <w:b/>
          <w:bCs/>
          <w:i/>
          <w:iCs/>
          <w:sz w:val="28"/>
          <w:szCs w:val="28"/>
        </w:rPr>
        <w:t xml:space="preserve"> </w:t>
      </w:r>
      <w:r w:rsidRPr="00182031">
        <w:rPr>
          <w:sz w:val="28"/>
          <w:szCs w:val="28"/>
        </w:rPr>
        <w:t>(округлённо)</w:t>
      </w:r>
      <w:r w:rsidRPr="00182031">
        <w:rPr>
          <w:b/>
          <w:bCs/>
          <w:i/>
          <w:iCs/>
          <w:sz w:val="28"/>
          <w:szCs w:val="28"/>
        </w:rPr>
        <w:t>: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  <w:gridCol w:w="4139"/>
      </w:tblGrid>
      <w:tr w:rsidR="00E03BFA" w:rsidRPr="00182031" w:rsidTr="00850FA5">
        <w:trPr>
          <w:jc w:val="center"/>
        </w:trPr>
        <w:tc>
          <w:tcPr>
            <w:tcW w:w="5148" w:type="dxa"/>
          </w:tcPr>
          <w:p w:rsidR="00E03BFA" w:rsidRPr="00182031" w:rsidRDefault="00E03BFA" w:rsidP="00850FA5">
            <w:pPr>
              <w:pStyle w:val="a6"/>
              <w:spacing w:after="0"/>
              <w:ind w:left="284"/>
              <w:rPr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sym w:font="Symbol" w:char="F0B7"/>
            </w:r>
            <w:r w:rsidRPr="00182031">
              <w:rPr>
                <w:sz w:val="28"/>
                <w:szCs w:val="28"/>
              </w:rPr>
              <w:t xml:space="preserve"> на </w:t>
            </w:r>
            <w:r w:rsidRPr="00182031">
              <w:rPr>
                <w:sz w:val="28"/>
                <w:szCs w:val="28"/>
                <w:lang w:val="en-US"/>
              </w:rPr>
              <w:t>I</w:t>
            </w:r>
            <w:r w:rsidRPr="00182031">
              <w:rPr>
                <w:sz w:val="28"/>
                <w:szCs w:val="28"/>
              </w:rPr>
              <w:t xml:space="preserve"> очередь строительства </w:t>
            </w:r>
          </w:p>
        </w:tc>
        <w:tc>
          <w:tcPr>
            <w:tcW w:w="4139" w:type="dxa"/>
          </w:tcPr>
          <w:p w:rsidR="00E03BFA" w:rsidRPr="00182031" w:rsidRDefault="00E03BFA" w:rsidP="00850FA5">
            <w:pPr>
              <w:pStyle w:val="a6"/>
              <w:spacing w:after="0"/>
              <w:ind w:left="284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03BFA" w:rsidRPr="00182031" w:rsidTr="00850FA5">
        <w:trPr>
          <w:jc w:val="center"/>
        </w:trPr>
        <w:tc>
          <w:tcPr>
            <w:tcW w:w="5148" w:type="dxa"/>
          </w:tcPr>
          <w:p w:rsidR="00E03BFA" w:rsidRPr="00182031" w:rsidRDefault="00E03BFA" w:rsidP="00850FA5">
            <w:pPr>
              <w:pStyle w:val="a6"/>
              <w:spacing w:after="0"/>
              <w:ind w:left="284" w:firstLine="360"/>
              <w:rPr>
                <w:b/>
                <w:bCs/>
                <w:i/>
                <w:iCs/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- среднесуточные (за год)</w:t>
            </w:r>
          </w:p>
        </w:tc>
        <w:tc>
          <w:tcPr>
            <w:tcW w:w="4139" w:type="dxa"/>
          </w:tcPr>
          <w:p w:rsidR="00E03BFA" w:rsidRPr="00182031" w:rsidRDefault="00E03BFA" w:rsidP="00850FA5">
            <w:pPr>
              <w:pStyle w:val="a6"/>
              <w:spacing w:after="0"/>
              <w:ind w:left="284" w:firstLine="713"/>
              <w:rPr>
                <w:b/>
                <w:bCs/>
                <w:i/>
                <w:iCs/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0,12 тыс. м</w:t>
            </w:r>
            <w:r w:rsidRPr="00182031">
              <w:rPr>
                <w:sz w:val="28"/>
                <w:szCs w:val="28"/>
                <w:vertAlign w:val="superscript"/>
              </w:rPr>
              <w:t>3</w:t>
            </w:r>
            <w:r w:rsidRPr="00182031">
              <w:rPr>
                <w:sz w:val="28"/>
                <w:szCs w:val="28"/>
              </w:rPr>
              <w:t>/</w:t>
            </w:r>
            <w:proofErr w:type="spellStart"/>
            <w:r w:rsidRPr="00182031">
              <w:rPr>
                <w:sz w:val="28"/>
                <w:szCs w:val="28"/>
              </w:rPr>
              <w:t>сут</w:t>
            </w:r>
            <w:proofErr w:type="spellEnd"/>
          </w:p>
        </w:tc>
      </w:tr>
      <w:tr w:rsidR="00E03BFA" w:rsidRPr="00182031" w:rsidTr="00850FA5">
        <w:trPr>
          <w:jc w:val="center"/>
        </w:trPr>
        <w:tc>
          <w:tcPr>
            <w:tcW w:w="5148" w:type="dxa"/>
          </w:tcPr>
          <w:p w:rsidR="00E03BFA" w:rsidRPr="00182031" w:rsidRDefault="00E03BFA" w:rsidP="00850FA5">
            <w:pPr>
              <w:pStyle w:val="a6"/>
              <w:spacing w:after="0"/>
              <w:ind w:left="284"/>
              <w:rPr>
                <w:b/>
                <w:bCs/>
                <w:i/>
                <w:iCs/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sym w:font="Symbol" w:char="F0B7"/>
            </w:r>
            <w:r w:rsidRPr="00182031">
              <w:rPr>
                <w:sz w:val="28"/>
                <w:szCs w:val="28"/>
              </w:rPr>
              <w:t xml:space="preserve"> на расчётный срок </w:t>
            </w:r>
          </w:p>
        </w:tc>
        <w:tc>
          <w:tcPr>
            <w:tcW w:w="4139" w:type="dxa"/>
          </w:tcPr>
          <w:p w:rsidR="00E03BFA" w:rsidRPr="00182031" w:rsidRDefault="00E03BFA" w:rsidP="00850FA5">
            <w:pPr>
              <w:pStyle w:val="a6"/>
              <w:spacing w:after="0"/>
              <w:ind w:left="284" w:firstLine="713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03BFA" w:rsidRPr="00182031" w:rsidTr="00850FA5">
        <w:trPr>
          <w:jc w:val="center"/>
        </w:trPr>
        <w:tc>
          <w:tcPr>
            <w:tcW w:w="5148" w:type="dxa"/>
          </w:tcPr>
          <w:p w:rsidR="00E03BFA" w:rsidRPr="00182031" w:rsidRDefault="00E03BFA" w:rsidP="00850FA5">
            <w:pPr>
              <w:pStyle w:val="a6"/>
              <w:spacing w:after="0"/>
              <w:ind w:left="284" w:firstLine="360"/>
              <w:rPr>
                <w:b/>
                <w:bCs/>
                <w:i/>
                <w:iCs/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- среднесуточные (за год)</w:t>
            </w:r>
          </w:p>
        </w:tc>
        <w:tc>
          <w:tcPr>
            <w:tcW w:w="4139" w:type="dxa"/>
          </w:tcPr>
          <w:p w:rsidR="00E03BFA" w:rsidRPr="00182031" w:rsidRDefault="00E03BFA" w:rsidP="00850FA5">
            <w:pPr>
              <w:pStyle w:val="a6"/>
              <w:spacing w:after="0"/>
              <w:ind w:left="284" w:firstLine="713"/>
              <w:rPr>
                <w:b/>
                <w:bCs/>
                <w:i/>
                <w:iCs/>
                <w:sz w:val="28"/>
                <w:szCs w:val="28"/>
              </w:rPr>
            </w:pPr>
            <w:r w:rsidRPr="00182031">
              <w:rPr>
                <w:sz w:val="28"/>
                <w:szCs w:val="28"/>
              </w:rPr>
              <w:t>0,14 тыс. м</w:t>
            </w:r>
            <w:r w:rsidRPr="00182031">
              <w:rPr>
                <w:sz w:val="28"/>
                <w:szCs w:val="28"/>
                <w:vertAlign w:val="superscript"/>
              </w:rPr>
              <w:t>3</w:t>
            </w:r>
            <w:r w:rsidRPr="00182031">
              <w:rPr>
                <w:sz w:val="28"/>
                <w:szCs w:val="28"/>
              </w:rPr>
              <w:t>сут</w:t>
            </w:r>
          </w:p>
        </w:tc>
      </w:tr>
    </w:tbl>
    <w:p w:rsidR="00E03BFA" w:rsidRPr="00182031" w:rsidRDefault="00E03BFA" w:rsidP="00E03BFA">
      <w:pPr>
        <w:pStyle w:val="a6"/>
        <w:tabs>
          <w:tab w:val="left" w:pos="3780"/>
          <w:tab w:val="center" w:pos="4950"/>
        </w:tabs>
        <w:spacing w:before="120" w:after="0"/>
        <w:ind w:left="284" w:firstLine="902"/>
        <w:jc w:val="both"/>
        <w:rPr>
          <w:sz w:val="28"/>
          <w:szCs w:val="28"/>
        </w:rPr>
      </w:pPr>
      <w:r w:rsidRPr="00182031">
        <w:rPr>
          <w:sz w:val="28"/>
          <w:szCs w:val="28"/>
        </w:rPr>
        <w:t>Учитывая нестабильность экономической обстановки достоверность объемов перспективного водоотведения не гарантирована, - расчеты подлежат уточнению и корректуре на последующих стадиях проектирования.</w:t>
      </w:r>
      <w:r w:rsidRPr="00182031">
        <w:rPr>
          <w:sz w:val="28"/>
          <w:szCs w:val="28"/>
        </w:rPr>
        <w:tab/>
      </w:r>
    </w:p>
    <w:p w:rsidR="00E03BFA" w:rsidRPr="00182031" w:rsidRDefault="00E03BFA" w:rsidP="00E03BFA">
      <w:pPr>
        <w:pStyle w:val="a6"/>
        <w:spacing w:before="120" w:after="0"/>
        <w:ind w:left="284"/>
        <w:jc w:val="both"/>
        <w:rPr>
          <w:b/>
          <w:sz w:val="28"/>
          <w:szCs w:val="28"/>
        </w:rPr>
      </w:pPr>
      <w:r w:rsidRPr="00182031">
        <w:rPr>
          <w:b/>
          <w:sz w:val="28"/>
          <w:szCs w:val="28"/>
        </w:rPr>
        <w:t>Схема водоотведения</w:t>
      </w:r>
    </w:p>
    <w:p w:rsidR="00E03BFA" w:rsidRPr="00182031" w:rsidRDefault="00E03BFA" w:rsidP="00E03BFA">
      <w:pPr>
        <w:pStyle w:val="a6"/>
        <w:ind w:left="0" w:firstLine="709"/>
        <w:jc w:val="both"/>
        <w:rPr>
          <w:sz w:val="28"/>
          <w:szCs w:val="28"/>
        </w:rPr>
      </w:pPr>
      <w:r w:rsidRPr="00182031">
        <w:rPr>
          <w:sz w:val="28"/>
          <w:szCs w:val="28"/>
        </w:rPr>
        <w:t>Проектом предусматривается строительство двух систем централизованного водоотведения со строительством 2-х комплексов очистных сооружений канализации.</w:t>
      </w:r>
    </w:p>
    <w:p w:rsidR="00E03BFA" w:rsidRPr="00182031" w:rsidRDefault="00E03BFA" w:rsidP="00E03BFA">
      <w:pPr>
        <w:pStyle w:val="a6"/>
        <w:ind w:left="0" w:firstLine="709"/>
        <w:jc w:val="both"/>
        <w:rPr>
          <w:sz w:val="28"/>
          <w:szCs w:val="28"/>
        </w:rPr>
      </w:pPr>
      <w:r w:rsidRPr="00182031">
        <w:rPr>
          <w:sz w:val="28"/>
          <w:szCs w:val="28"/>
        </w:rPr>
        <w:t>Для отдельных сооружений жилой, промышленной, общественной застройки рекомендуется организация водоотведения на локальные очистные сооружения (например, подземной фильтрации).</w:t>
      </w:r>
    </w:p>
    <w:p w:rsidR="00E03BFA" w:rsidRPr="00182031" w:rsidRDefault="00E03BFA" w:rsidP="00E03BFA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031">
        <w:rPr>
          <w:rFonts w:ascii="Times New Roman" w:hAnsi="Times New Roman" w:cs="Times New Roman"/>
          <w:b/>
          <w:sz w:val="28"/>
          <w:szCs w:val="28"/>
        </w:rPr>
        <w:t xml:space="preserve">Расходы сточных вод на </w:t>
      </w:r>
      <w:r w:rsidRPr="0018203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82031">
        <w:rPr>
          <w:rFonts w:ascii="Times New Roman" w:hAnsi="Times New Roman" w:cs="Times New Roman"/>
          <w:b/>
          <w:sz w:val="28"/>
          <w:szCs w:val="28"/>
        </w:rPr>
        <w:t xml:space="preserve"> очередь</w:t>
      </w:r>
    </w:p>
    <w:p w:rsidR="00E03BFA" w:rsidRPr="00182031" w:rsidRDefault="00E03BFA" w:rsidP="00E03BFA">
      <w:pPr>
        <w:ind w:left="7788"/>
        <w:jc w:val="center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>Таблица№1</w:t>
      </w:r>
    </w:p>
    <w:tbl>
      <w:tblPr>
        <w:tblW w:w="9280" w:type="dxa"/>
        <w:jc w:val="center"/>
        <w:tblLook w:val="0000" w:firstRow="0" w:lastRow="0" w:firstColumn="0" w:lastColumn="0" w:noHBand="0" w:noVBand="0"/>
      </w:tblPr>
      <w:tblGrid>
        <w:gridCol w:w="570"/>
        <w:gridCol w:w="2723"/>
        <w:gridCol w:w="2086"/>
        <w:gridCol w:w="1390"/>
        <w:gridCol w:w="1290"/>
        <w:gridCol w:w="756"/>
        <w:gridCol w:w="756"/>
      </w:tblGrid>
      <w:tr w:rsidR="00E03BFA" w:rsidRPr="00182031" w:rsidTr="00850FA5">
        <w:trPr>
          <w:trHeight w:val="2357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Благоустройство жилой застройки, удельные нормы водоотведения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Велико-</w:t>
            </w:r>
          </w:p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архангельское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Тюниково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E03BFA" w:rsidRPr="00182031" w:rsidTr="00850FA5">
        <w:trPr>
          <w:trHeight w:val="29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5 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6 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7 </w:t>
            </w:r>
          </w:p>
        </w:tc>
      </w:tr>
      <w:tr w:rsidR="00E03BFA" w:rsidRPr="00182031" w:rsidTr="00850FA5">
        <w:trPr>
          <w:trHeight w:val="30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от населения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3BFA" w:rsidRPr="00182031" w:rsidTr="00850FA5">
        <w:trPr>
          <w:trHeight w:val="368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BFA" w:rsidRPr="00182031" w:rsidRDefault="00E03BFA" w:rsidP="00850F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 xml:space="preserve">малоэтажный жилой фонд без ванн 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qср</w:t>
            </w:r>
            <w:proofErr w:type="spellEnd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 xml:space="preserve"> = 160 л/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/чел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 xml:space="preserve"> -население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0,63</w:t>
            </w:r>
          </w:p>
        </w:tc>
      </w:tr>
      <w:tr w:rsidR="00E03BFA" w:rsidRPr="00182031" w:rsidTr="00850FA5">
        <w:trPr>
          <w:trHeight w:val="337"/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- ср.расходы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тыс.м</w:t>
            </w:r>
            <w:r w:rsidRPr="001820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0,10</w:t>
            </w:r>
          </w:p>
        </w:tc>
      </w:tr>
      <w:tr w:rsidR="00E03BFA" w:rsidRPr="00182031" w:rsidTr="00850FA5">
        <w:trPr>
          <w:trHeight w:val="31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II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стоков от местной промышленности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тыс.м</w:t>
            </w:r>
            <w:r w:rsidRPr="001820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0,02</w:t>
            </w:r>
          </w:p>
        </w:tc>
      </w:tr>
      <w:tr w:rsidR="00E03BFA" w:rsidRPr="00182031" w:rsidTr="00850FA5">
        <w:trPr>
          <w:trHeight w:val="459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Суммарные расходы сточных вод (</w:t>
            </w:r>
            <w:proofErr w:type="spellStart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пп</w:t>
            </w:r>
            <w:proofErr w:type="spellEnd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. I</w:t>
            </w:r>
            <w:proofErr w:type="gramStart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+  II</w:t>
            </w:r>
            <w:proofErr w:type="gramEnd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 округленно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- ср.расходы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тыс.м</w:t>
            </w:r>
            <w:r w:rsidRPr="001820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</w:tr>
      <w:tr w:rsidR="00E03BFA" w:rsidRPr="00182031" w:rsidTr="00850FA5">
        <w:trPr>
          <w:trHeight w:val="429"/>
          <w:jc w:val="center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- ср.расходы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тыс.м</w:t>
            </w:r>
            <w:r w:rsidRPr="001820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</w:tr>
      <w:tr w:rsidR="00E03BFA" w:rsidRPr="00182031" w:rsidTr="00850FA5">
        <w:trPr>
          <w:trHeight w:val="536"/>
          <w:jc w:val="center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5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Среднесуточное (за год) водоотведение на одного жителя округлённо- всего</w:t>
            </w:r>
          </w:p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том числе, от </w:t>
            </w:r>
            <w:proofErr w:type="gramStart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населения(</w:t>
            </w:r>
            <w:proofErr w:type="gramEnd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без учета промышленности)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л/</w:t>
            </w:r>
            <w:proofErr w:type="spellStart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сут</w:t>
            </w:r>
            <w:proofErr w:type="spellEnd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/чел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184</w:t>
            </w:r>
          </w:p>
        </w:tc>
      </w:tr>
      <w:tr w:rsidR="00E03BFA" w:rsidRPr="00182031" w:rsidTr="00850FA5">
        <w:trPr>
          <w:trHeight w:val="459"/>
          <w:jc w:val="center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л/</w:t>
            </w:r>
            <w:proofErr w:type="spellStart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сут</w:t>
            </w:r>
            <w:proofErr w:type="spellEnd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/чел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</w:t>
            </w:r>
          </w:p>
        </w:tc>
      </w:tr>
    </w:tbl>
    <w:p w:rsidR="00E03BFA" w:rsidRPr="00182031" w:rsidRDefault="00E03BFA" w:rsidP="00E03BF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3BFA" w:rsidRPr="00182031" w:rsidRDefault="00E03BFA" w:rsidP="00E03BFA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031">
        <w:rPr>
          <w:rFonts w:ascii="Times New Roman" w:hAnsi="Times New Roman" w:cs="Times New Roman"/>
          <w:b/>
          <w:sz w:val="28"/>
          <w:szCs w:val="28"/>
        </w:rPr>
        <w:t>Расходы сточных вод на расчетный срок</w:t>
      </w:r>
    </w:p>
    <w:p w:rsidR="00E03BFA" w:rsidRPr="00182031" w:rsidRDefault="00E03BFA" w:rsidP="00E03BFA">
      <w:pPr>
        <w:ind w:left="6372"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182031">
        <w:rPr>
          <w:rFonts w:ascii="Times New Roman" w:hAnsi="Times New Roman" w:cs="Times New Roman"/>
          <w:sz w:val="28"/>
          <w:szCs w:val="28"/>
        </w:rPr>
        <w:t>Таблица№2</w:t>
      </w:r>
    </w:p>
    <w:tbl>
      <w:tblPr>
        <w:tblW w:w="9280" w:type="dxa"/>
        <w:tblInd w:w="89" w:type="dxa"/>
        <w:tblLook w:val="0000" w:firstRow="0" w:lastRow="0" w:firstColumn="0" w:lastColumn="0" w:noHBand="0" w:noVBand="0"/>
      </w:tblPr>
      <w:tblGrid>
        <w:gridCol w:w="565"/>
        <w:gridCol w:w="2696"/>
        <w:gridCol w:w="2066"/>
        <w:gridCol w:w="1377"/>
        <w:gridCol w:w="1278"/>
        <w:gridCol w:w="750"/>
        <w:gridCol w:w="750"/>
      </w:tblGrid>
      <w:tr w:rsidR="00E03BFA" w:rsidRPr="00182031" w:rsidTr="00850FA5">
        <w:trPr>
          <w:trHeight w:val="223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Благоустройство жилой застройки, удельные нормы водоотведения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Велико-</w:t>
            </w:r>
          </w:p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архангельское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Тюниково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E03BFA" w:rsidRPr="00182031" w:rsidTr="00850FA5">
        <w:trPr>
          <w:trHeight w:val="29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5 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6 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7 </w:t>
            </w:r>
          </w:p>
        </w:tc>
      </w:tr>
      <w:tr w:rsidR="00E03BFA" w:rsidRPr="00182031" w:rsidTr="00850FA5">
        <w:trPr>
          <w:trHeight w:val="30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от населения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3BFA" w:rsidRPr="00182031" w:rsidTr="00850FA5">
        <w:trPr>
          <w:trHeight w:val="36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BFA" w:rsidRPr="00182031" w:rsidRDefault="00E03BFA" w:rsidP="00850F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 xml:space="preserve">малоэтажный жилой фонд без ванн 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qср</w:t>
            </w:r>
            <w:proofErr w:type="spellEnd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 xml:space="preserve"> = 200 л/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/чел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 xml:space="preserve"> -население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0,60</w:t>
            </w:r>
          </w:p>
        </w:tc>
      </w:tr>
      <w:tr w:rsidR="00E03BFA" w:rsidRPr="00182031" w:rsidTr="00850FA5">
        <w:trPr>
          <w:trHeight w:val="33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- ср.расходы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тыс.м</w:t>
            </w:r>
            <w:r w:rsidRPr="001820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</w:tr>
      <w:tr w:rsidR="00E03BFA" w:rsidRPr="00182031" w:rsidTr="00850FA5">
        <w:trPr>
          <w:trHeight w:val="31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II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стоков от местной промышленности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тыс.м</w:t>
            </w:r>
            <w:r w:rsidRPr="001820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</w:tr>
      <w:tr w:rsidR="00E03BFA" w:rsidRPr="00182031" w:rsidTr="00850FA5">
        <w:trPr>
          <w:trHeight w:val="45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Суммарные расходы сточных вод (</w:t>
            </w:r>
            <w:proofErr w:type="spellStart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пп</w:t>
            </w:r>
            <w:proofErr w:type="spellEnd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. I</w:t>
            </w:r>
            <w:proofErr w:type="gramStart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+  II</w:t>
            </w:r>
            <w:proofErr w:type="gramEnd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 округленно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- ср.расходы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тыс.м</w:t>
            </w:r>
            <w:r w:rsidRPr="001820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0,14</w:t>
            </w:r>
          </w:p>
        </w:tc>
      </w:tr>
      <w:tr w:rsidR="00E03BFA" w:rsidRPr="00182031" w:rsidTr="00850FA5">
        <w:trPr>
          <w:trHeight w:val="42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- ср.расходы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тыс.м</w:t>
            </w:r>
            <w:r w:rsidRPr="001820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0,14</w:t>
            </w:r>
          </w:p>
        </w:tc>
      </w:tr>
      <w:tr w:rsidR="00E03BFA" w:rsidRPr="00182031" w:rsidTr="00850FA5">
        <w:trPr>
          <w:trHeight w:val="536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5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Среднесуточное (за год) водоотведение на одного жителя округлённо- всего</w:t>
            </w:r>
          </w:p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том </w:t>
            </w:r>
            <w:proofErr w:type="spellStart"/>
            <w:proofErr w:type="gramStart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числе,от</w:t>
            </w:r>
            <w:proofErr w:type="spellEnd"/>
            <w:proofErr w:type="gramEnd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населения(без учета промышленности)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л/</w:t>
            </w:r>
            <w:proofErr w:type="spellStart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сут</w:t>
            </w:r>
            <w:proofErr w:type="spellEnd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/чел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230</w:t>
            </w:r>
          </w:p>
        </w:tc>
      </w:tr>
      <w:tr w:rsidR="00E03BFA" w:rsidRPr="00182031" w:rsidTr="00850FA5">
        <w:trPr>
          <w:trHeight w:val="4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FA" w:rsidRPr="00182031" w:rsidRDefault="00E03BFA" w:rsidP="00850F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л/</w:t>
            </w:r>
            <w:proofErr w:type="spellStart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>сут</w:t>
            </w:r>
            <w:proofErr w:type="spellEnd"/>
            <w:r w:rsidRPr="00182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/чел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FA" w:rsidRPr="00182031" w:rsidRDefault="00E03BFA" w:rsidP="00850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31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</w:tbl>
    <w:p w:rsidR="001455E4" w:rsidRPr="00182031" w:rsidRDefault="001455E4" w:rsidP="001455E4">
      <w:pPr>
        <w:spacing w:after="0"/>
        <w:rPr>
          <w:rFonts w:ascii="Times New Roman" w:hAnsi="Times New Roman" w:cs="Times New Roman"/>
        </w:rPr>
      </w:pPr>
    </w:p>
    <w:p w:rsidR="0078056C" w:rsidRPr="00182031" w:rsidRDefault="0078056C" w:rsidP="001455E4">
      <w:pPr>
        <w:spacing w:after="0"/>
        <w:rPr>
          <w:rFonts w:ascii="Times New Roman" w:hAnsi="Times New Roman" w:cs="Times New Roman"/>
        </w:rPr>
      </w:pPr>
    </w:p>
    <w:p w:rsidR="0078056C" w:rsidRPr="00182031" w:rsidRDefault="0078056C" w:rsidP="001455E4">
      <w:pPr>
        <w:spacing w:after="0"/>
        <w:rPr>
          <w:rFonts w:ascii="Times New Roman" w:hAnsi="Times New Roman" w:cs="Times New Roman"/>
        </w:rPr>
      </w:pPr>
    </w:p>
    <w:sectPr w:rsidR="0078056C" w:rsidRPr="00182031" w:rsidSect="00CE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37D0C"/>
    <w:multiLevelType w:val="hybridMultilevel"/>
    <w:tmpl w:val="39827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901A1"/>
    <w:multiLevelType w:val="hybridMultilevel"/>
    <w:tmpl w:val="735AC52C"/>
    <w:lvl w:ilvl="0" w:tplc="154A0C4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CC46F08"/>
    <w:multiLevelType w:val="hybridMultilevel"/>
    <w:tmpl w:val="507E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E53A7"/>
    <w:multiLevelType w:val="hybridMultilevel"/>
    <w:tmpl w:val="926CCE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3C39"/>
    <w:rsid w:val="001455E4"/>
    <w:rsid w:val="00182031"/>
    <w:rsid w:val="001F4566"/>
    <w:rsid w:val="0034221E"/>
    <w:rsid w:val="003E78A9"/>
    <w:rsid w:val="004173E8"/>
    <w:rsid w:val="0069130E"/>
    <w:rsid w:val="0078056C"/>
    <w:rsid w:val="007D2563"/>
    <w:rsid w:val="0084574A"/>
    <w:rsid w:val="00856D7A"/>
    <w:rsid w:val="0086380C"/>
    <w:rsid w:val="008B3C39"/>
    <w:rsid w:val="00A314CD"/>
    <w:rsid w:val="00A834E4"/>
    <w:rsid w:val="00CE6A3A"/>
    <w:rsid w:val="00D3008D"/>
    <w:rsid w:val="00DE23F5"/>
    <w:rsid w:val="00E03BFA"/>
    <w:rsid w:val="00E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D35B1EC-3280-40FC-B101-416EF3B1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A3A"/>
  </w:style>
  <w:style w:type="paragraph" w:styleId="1">
    <w:name w:val="heading 1"/>
    <w:basedOn w:val="a"/>
    <w:next w:val="a"/>
    <w:link w:val="10"/>
    <w:qFormat/>
    <w:rsid w:val="001455E4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B3C39"/>
    <w:pPr>
      <w:suppressAutoHyphens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B3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C39"/>
    <w:rPr>
      <w:rFonts w:ascii="Tahoma" w:hAnsi="Tahoma" w:cs="Tahoma"/>
      <w:sz w:val="16"/>
      <w:szCs w:val="16"/>
    </w:rPr>
  </w:style>
  <w:style w:type="paragraph" w:customStyle="1" w:styleId="p6">
    <w:name w:val="p6"/>
    <w:basedOn w:val="a"/>
    <w:rsid w:val="008B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8B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B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455E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4">
    <w:name w:val="Уровень 4"/>
    <w:next w:val="a5"/>
    <w:link w:val="40"/>
    <w:autoRedefine/>
    <w:rsid w:val="001455E4"/>
    <w:pPr>
      <w:spacing w:before="120" w:after="0" w:line="240" w:lineRule="auto"/>
    </w:pPr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40">
    <w:name w:val="Уровень 4 Знак"/>
    <w:link w:val="4"/>
    <w:rsid w:val="001455E4"/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a6">
    <w:name w:val="Body Text Indent"/>
    <w:aliases w:val="Основной текст с отступом Знак1"/>
    <w:basedOn w:val="a"/>
    <w:link w:val="2"/>
    <w:rsid w:val="001455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uiPriority w:val="99"/>
    <w:semiHidden/>
    <w:rsid w:val="001455E4"/>
  </w:style>
  <w:style w:type="character" w:customStyle="1" w:styleId="2">
    <w:name w:val="Основной текст с отступом Знак2"/>
    <w:aliases w:val="Основной текст с отступом Знак1 Знак"/>
    <w:link w:val="a6"/>
    <w:rsid w:val="001455E4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2"/>
    <w:rsid w:val="001455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0"/>
    <w:rsid w:val="001455E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8"/>
    <w:uiPriority w:val="99"/>
    <w:semiHidden/>
    <w:unhideWhenUsed/>
    <w:rsid w:val="001455E4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1455E4"/>
  </w:style>
  <w:style w:type="paragraph" w:styleId="3">
    <w:name w:val="Body Text 3"/>
    <w:basedOn w:val="a"/>
    <w:link w:val="30"/>
    <w:rsid w:val="00DE23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F5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DE23F5"/>
    <w:pPr>
      <w:ind w:left="720"/>
      <w:contextualSpacing/>
    </w:pPr>
  </w:style>
  <w:style w:type="paragraph" w:customStyle="1" w:styleId="p15">
    <w:name w:val="p15"/>
    <w:basedOn w:val="a"/>
    <w:rsid w:val="003E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E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78A9"/>
  </w:style>
  <w:style w:type="character" w:styleId="aa">
    <w:name w:val="Hyperlink"/>
    <w:basedOn w:val="a0"/>
    <w:rsid w:val="003E78A9"/>
    <w:rPr>
      <w:color w:val="0000FF"/>
      <w:u w:val="single"/>
    </w:rPr>
  </w:style>
  <w:style w:type="paragraph" w:customStyle="1" w:styleId="p17">
    <w:name w:val="p17"/>
    <w:basedOn w:val="a"/>
    <w:rsid w:val="003E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E78A9"/>
  </w:style>
  <w:style w:type="paragraph" w:customStyle="1" w:styleId="p18">
    <w:name w:val="p18"/>
    <w:basedOn w:val="a"/>
    <w:rsid w:val="003E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E78A9"/>
  </w:style>
  <w:style w:type="paragraph" w:customStyle="1" w:styleId="p19">
    <w:name w:val="p19"/>
    <w:basedOn w:val="a"/>
    <w:rsid w:val="003E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E03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33">
    <w:name w:val="Стиль Заголовок 1 + 13 пт По ширине Перед:  3 пт После:  3 пт М..."/>
    <w:basedOn w:val="1"/>
    <w:rsid w:val="00E03BFA"/>
    <w:pPr>
      <w:spacing w:before="60" w:after="60" w:line="252" w:lineRule="auto"/>
      <w:jc w:val="center"/>
    </w:pPr>
    <w:rPr>
      <w:rFonts w:ascii="Arial Rounded MT Bold" w:hAnsi="Arial Rounded MT Bold"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ye25151f5940b1693346e7677f896e1a2&amp;url=http%3A%2F%2Fru.wikipedia.org%2Fwiki%2F%25D0%25AD%25D0%25BD%25D0%25B5%25D1%2580%25D0%25B3%25D0%25BE%25D1%2581%25D0%25B1%25D0%25B5%25D1%2580%25D0%25B5%25D0%25B6%25D0%25B5%25D0%25BD%25D0%25B8%25D0%25B5%22+%5Co+%22%D0%AD%D0%BD%D0%B5%D1%80%D0%B3%D0%BE%D1%81%D0%B1%D0%B5%D1%80%D0%B5%D0%B6%D0%B5%D0%BD%D0%B8%D0%B5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viewer.yandex.ru/r.xml?sk=ye25151f5940b1693346e7677f896e1a2&amp;url=http%3A%2F%2Fru.wikipedia.org%2Fwiki%2F%25D0%259F%25D0%25BE%25D1%2581%25D0%25B5%25D0%25BB%25D0%25B5%25D0%25BD%25D0%25B8%25D0%25B5%22+%5Co+%22%D0%9F%D0%BE%D1%81%D0%B5%D0%BB%D0%B5%D0%BD%D0%B8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8D9B3-8997-474F-8683-35B34FD9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3632</Words>
  <Characters>20707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2024-07-23T05:18:00Z</cp:lastPrinted>
  <dcterms:created xsi:type="dcterms:W3CDTF">2014-06-26T04:34:00Z</dcterms:created>
  <dcterms:modified xsi:type="dcterms:W3CDTF">2024-07-23T05:19:00Z</dcterms:modified>
</cp:coreProperties>
</file>